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contextualSpacing/>
        <w:rPr>
          <w:rFonts w:eastAsia="宋体"/>
          <w:b/>
          <w:sz w:val="44"/>
          <w:szCs w:val="44"/>
          <w:shd w:val="clear" w:color="auto" w:fill="FFFFFF"/>
        </w:rPr>
      </w:pPr>
    </w:p>
    <w:p>
      <w:pPr>
        <w:widowControl/>
        <w:spacing w:line="580" w:lineRule="exact"/>
        <w:contextualSpacing/>
        <w:jc w:val="center"/>
        <w:rPr>
          <w:rFonts w:hint="eastAsia" w:eastAsia="宋体"/>
          <w:b/>
          <w:sz w:val="44"/>
          <w:szCs w:val="44"/>
          <w:shd w:val="clear" w:color="auto" w:fill="FFFFFF"/>
        </w:rPr>
      </w:pPr>
      <w:r>
        <w:rPr>
          <w:rFonts w:hint="eastAsia" w:eastAsia="宋体"/>
          <w:b/>
          <w:sz w:val="44"/>
          <w:szCs w:val="44"/>
          <w:shd w:val="clear" w:color="auto" w:fill="FFFFFF"/>
        </w:rPr>
        <w:t>攀枝花市社会保险事务中心</w:t>
      </w:r>
    </w:p>
    <w:p>
      <w:pPr>
        <w:widowControl/>
        <w:spacing w:line="580" w:lineRule="exact"/>
        <w:contextualSpacing/>
        <w:jc w:val="center"/>
        <w:rPr>
          <w:rFonts w:hint="eastAsia" w:eastAsia="宋体"/>
          <w:b/>
          <w:sz w:val="44"/>
          <w:szCs w:val="44"/>
          <w:shd w:val="clear" w:color="auto" w:fill="FFFFFF"/>
        </w:rPr>
      </w:pPr>
      <w:r>
        <w:rPr>
          <w:rFonts w:hint="eastAsia" w:eastAsia="宋体"/>
          <w:b/>
          <w:sz w:val="44"/>
          <w:szCs w:val="44"/>
          <w:shd w:val="clear" w:color="auto" w:fill="FFFFFF"/>
          <w:lang w:val="en-US" w:eastAsia="zh-CN"/>
        </w:rPr>
        <w:t>2023年</w:t>
      </w:r>
      <w:r>
        <w:rPr>
          <w:rFonts w:eastAsia="宋体"/>
          <w:b/>
          <w:sz w:val="44"/>
          <w:szCs w:val="44"/>
          <w:shd w:val="clear" w:color="auto" w:fill="FFFFFF"/>
        </w:rPr>
        <w:t>部门整体支出绩效</w:t>
      </w:r>
      <w:r>
        <w:rPr>
          <w:rFonts w:hint="eastAsia" w:eastAsia="宋体"/>
          <w:b/>
          <w:sz w:val="44"/>
          <w:szCs w:val="44"/>
          <w:shd w:val="clear" w:color="auto" w:fill="FFFFFF"/>
        </w:rPr>
        <w:t>自评报告</w:t>
      </w:r>
    </w:p>
    <w:p>
      <w:pPr>
        <w:widowControl/>
        <w:spacing w:line="580" w:lineRule="exact"/>
        <w:contextualSpacing/>
        <w:jc w:val="center"/>
        <w:rPr>
          <w:rFonts w:hint="eastAsia" w:eastAsia="宋体"/>
          <w:b/>
          <w:sz w:val="44"/>
          <w:szCs w:val="44"/>
          <w:shd w:val="clear" w:color="auto" w:fill="FFFFFF"/>
        </w:rPr>
      </w:pPr>
    </w:p>
    <w:p>
      <w:pPr>
        <w:keepNext w:val="0"/>
        <w:keepLines w:val="0"/>
        <w:pageBreakBefore w:val="0"/>
        <w:widowControl/>
        <w:kinsoku/>
        <w:wordWrap/>
        <w:overflowPunct/>
        <w:topLinePunct w:val="0"/>
        <w:autoSpaceDE/>
        <w:autoSpaceDN/>
        <w:bidi w:val="0"/>
        <w:adjustRightInd w:val="0"/>
        <w:snapToGrid w:val="0"/>
        <w:spacing w:line="360" w:lineRule="auto"/>
        <w:contextualSpacing/>
        <w:jc w:val="left"/>
        <w:textAlignment w:val="auto"/>
        <w:rPr>
          <w:rFonts w:hint="default" w:ascii="Times New Roman" w:hAnsi="Times New Roman" w:cs="Times New Roman"/>
          <w:sz w:val="32"/>
          <w:szCs w:val="32"/>
          <w:lang w:val="zh-CN" w:eastAsia="zh-CN"/>
        </w:rPr>
      </w:pPr>
      <w:r>
        <w:rPr>
          <w:rFonts w:hint="eastAsia" w:ascii="Times New Roman" w:hAnsi="Times New Roman" w:cs="Times New Roman"/>
          <w:sz w:val="32"/>
          <w:szCs w:val="32"/>
          <w:lang w:val="zh-CN" w:eastAsia="zh-CN"/>
        </w:rPr>
        <w:t>攀枝花</w:t>
      </w:r>
      <w:r>
        <w:rPr>
          <w:rFonts w:hint="default" w:ascii="Times New Roman" w:hAnsi="Times New Roman" w:cs="Times New Roman"/>
          <w:sz w:val="32"/>
          <w:szCs w:val="32"/>
          <w:lang w:val="zh-CN" w:eastAsia="zh-CN"/>
        </w:rPr>
        <w:t>市财政局：</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contextualSpacing/>
        <w:jc w:val="left"/>
        <w:textAlignment w:val="auto"/>
        <w:rPr>
          <w:rFonts w:hint="default" w:ascii="Times New Roman" w:hAnsi="Times New Roman" w:cs="Times New Roman"/>
          <w:sz w:val="32"/>
          <w:szCs w:val="32"/>
          <w:lang w:val="zh-CN" w:eastAsia="zh-CN"/>
        </w:rPr>
      </w:pPr>
      <w:r>
        <w:rPr>
          <w:rFonts w:hint="default" w:ascii="Times New Roman" w:hAnsi="Times New Roman" w:cs="Times New Roman"/>
          <w:sz w:val="32"/>
          <w:szCs w:val="32"/>
          <w:lang w:val="zh-CN" w:eastAsia="zh-CN"/>
        </w:rPr>
        <w:t>按照《</w:t>
      </w:r>
      <w:r>
        <w:rPr>
          <w:rFonts w:hint="eastAsia" w:ascii="Times New Roman" w:hAnsi="Times New Roman" w:cs="Times New Roman"/>
          <w:sz w:val="32"/>
          <w:szCs w:val="32"/>
          <w:lang w:val="zh-CN" w:eastAsia="zh-CN"/>
        </w:rPr>
        <w:t>攀枝花市财政局关于开展2023年度市本级预算绩效自评工作的通知</w:t>
      </w:r>
      <w:r>
        <w:rPr>
          <w:rFonts w:hint="default" w:ascii="Times New Roman" w:hAnsi="Times New Roman" w:cs="Times New Roman"/>
          <w:sz w:val="32"/>
          <w:szCs w:val="32"/>
          <w:lang w:val="zh-CN" w:eastAsia="zh-CN"/>
        </w:rPr>
        <w:t>》（攀财绩〔202</w:t>
      </w:r>
      <w:r>
        <w:rPr>
          <w:rFonts w:hint="eastAsia" w:ascii="Times New Roman" w:hAnsi="Times New Roman" w:cs="Times New Roman"/>
          <w:sz w:val="32"/>
          <w:szCs w:val="32"/>
          <w:lang w:val="en-US" w:eastAsia="zh-CN"/>
        </w:rPr>
        <w:t>4</w:t>
      </w:r>
      <w:r>
        <w:rPr>
          <w:rFonts w:hint="default" w:ascii="Times New Roman" w:hAnsi="Times New Roman" w:cs="Times New Roman"/>
          <w:sz w:val="32"/>
          <w:szCs w:val="32"/>
          <w:lang w:val="zh-CN" w:eastAsia="zh-CN"/>
        </w:rPr>
        <w:t>〕</w:t>
      </w:r>
      <w:r>
        <w:rPr>
          <w:rFonts w:hint="eastAsia" w:ascii="Times New Roman" w:hAnsi="Times New Roman" w:cs="Times New Roman"/>
          <w:sz w:val="32"/>
          <w:szCs w:val="32"/>
          <w:lang w:val="en-US" w:eastAsia="zh-CN"/>
        </w:rPr>
        <w:t>3</w:t>
      </w:r>
      <w:r>
        <w:rPr>
          <w:rFonts w:hint="default" w:ascii="Times New Roman" w:hAnsi="Times New Roman" w:cs="Times New Roman"/>
          <w:sz w:val="32"/>
          <w:szCs w:val="32"/>
          <w:lang w:val="zh-CN" w:eastAsia="zh-CN"/>
        </w:rPr>
        <w:t>号）要求，</w:t>
      </w:r>
      <w:r>
        <w:rPr>
          <w:rFonts w:hint="default" w:ascii="Times New Roman" w:hAnsi="Times New Roman" w:cs="Times New Roman"/>
          <w:sz w:val="32"/>
          <w:szCs w:val="32"/>
          <w:lang w:val="en-US" w:eastAsia="zh-CN"/>
        </w:rPr>
        <w:t>着力提升财政资源配置效率和资金</w:t>
      </w:r>
      <w:r>
        <w:rPr>
          <w:rFonts w:hint="default" w:ascii="Times New Roman" w:hAnsi="Times New Roman" w:cs="Times New Roman"/>
          <w:sz w:val="32"/>
          <w:szCs w:val="32"/>
          <w:lang w:val="zh-CN" w:eastAsia="zh-CN"/>
        </w:rPr>
        <w:t>使用效益，</w:t>
      </w:r>
      <w:r>
        <w:rPr>
          <w:rFonts w:hint="eastAsia" w:cs="Times New Roman"/>
          <w:sz w:val="32"/>
          <w:szCs w:val="32"/>
          <w:lang w:val="en-US" w:eastAsia="zh-CN"/>
        </w:rPr>
        <w:t>市社会保险事务中心</w:t>
      </w:r>
      <w:r>
        <w:rPr>
          <w:rFonts w:hint="eastAsia" w:ascii="Times New Roman" w:hAnsi="Times New Roman" w:cs="Times New Roman"/>
          <w:sz w:val="32"/>
          <w:szCs w:val="32"/>
          <w:lang w:val="zh-CN" w:eastAsia="zh-CN"/>
        </w:rPr>
        <w:t>中心</w:t>
      </w:r>
      <w:r>
        <w:rPr>
          <w:rFonts w:hint="default" w:ascii="Times New Roman" w:hAnsi="Times New Roman" w:cs="Times New Roman"/>
          <w:sz w:val="32"/>
          <w:szCs w:val="32"/>
          <w:lang w:val="zh-CN" w:eastAsia="zh-CN"/>
        </w:rPr>
        <w:t>认真组织开展了</w:t>
      </w:r>
      <w:r>
        <w:rPr>
          <w:rFonts w:hint="eastAsia" w:ascii="Times New Roman" w:hAnsi="Times New Roman" w:cs="Times New Roman"/>
          <w:sz w:val="32"/>
          <w:szCs w:val="32"/>
          <w:lang w:val="zh-CN" w:eastAsia="zh-CN"/>
        </w:rPr>
        <w:t>20</w:t>
      </w:r>
      <w:r>
        <w:rPr>
          <w:rFonts w:hint="default" w:ascii="Times New Roman" w:hAnsi="Times New Roman" w:cs="Times New Roman"/>
          <w:sz w:val="32"/>
          <w:szCs w:val="32"/>
          <w:lang w:val="zh-CN" w:eastAsia="zh-CN"/>
        </w:rPr>
        <w:t>2</w:t>
      </w:r>
      <w:r>
        <w:rPr>
          <w:rFonts w:hint="eastAsia" w:ascii="Times New Roman" w:hAnsi="Times New Roman" w:cs="Times New Roman"/>
          <w:sz w:val="32"/>
          <w:szCs w:val="32"/>
          <w:lang w:val="en-US" w:eastAsia="zh-CN"/>
        </w:rPr>
        <w:t>3</w:t>
      </w:r>
      <w:r>
        <w:rPr>
          <w:rFonts w:hint="eastAsia" w:ascii="Times New Roman" w:hAnsi="Times New Roman" w:cs="Times New Roman"/>
          <w:sz w:val="32"/>
          <w:szCs w:val="32"/>
          <w:lang w:val="zh-CN" w:eastAsia="zh-CN"/>
        </w:rPr>
        <w:t>年</w:t>
      </w:r>
      <w:r>
        <w:rPr>
          <w:rFonts w:hint="default" w:ascii="Times New Roman" w:hAnsi="Times New Roman" w:cs="Times New Roman"/>
          <w:sz w:val="32"/>
          <w:szCs w:val="32"/>
          <w:lang w:val="zh-CN" w:eastAsia="zh-CN"/>
        </w:rPr>
        <w:t>部门预算整体绩效自评工作，</w:t>
      </w:r>
      <w:r>
        <w:rPr>
          <w:rFonts w:hint="eastAsia" w:cs="Times New Roman"/>
          <w:sz w:val="32"/>
          <w:szCs w:val="32"/>
          <w:lang w:val="en-US" w:eastAsia="zh-CN"/>
        </w:rPr>
        <w:t>现将相关情况</w:t>
      </w:r>
      <w:r>
        <w:rPr>
          <w:rFonts w:hint="default" w:ascii="Times New Roman" w:hAnsi="Times New Roman" w:cs="Times New Roman"/>
          <w:sz w:val="32"/>
          <w:szCs w:val="32"/>
          <w:lang w:val="zh-CN" w:eastAsia="zh-CN"/>
        </w:rPr>
        <w:t>报告如下。</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contextualSpacing/>
        <w:jc w:val="left"/>
        <w:textAlignment w:val="auto"/>
        <w:rPr>
          <w:rFonts w:hint="default" w:ascii="Times New Roman" w:hAnsi="Times New Roman" w:cs="Times New Roman"/>
          <w:sz w:val="32"/>
          <w:szCs w:val="32"/>
          <w:lang w:val="zh-CN" w:eastAsia="zh-CN"/>
        </w:rPr>
      </w:pPr>
      <w:r>
        <w:rPr>
          <w:rFonts w:hint="default" w:ascii="Times New Roman" w:hAnsi="Times New Roman" w:eastAsia="黑体" w:cs="Times New Roman"/>
          <w:color w:val="000000"/>
          <w:kern w:val="0"/>
          <w:szCs w:val="32"/>
          <w:shd w:val="clear" w:color="auto" w:fill="FFFFFF"/>
          <w:lang w:eastAsia="zh-CN"/>
        </w:rPr>
        <w:t>一、</w:t>
      </w:r>
      <w:r>
        <w:rPr>
          <w:rFonts w:hint="default" w:ascii="Times New Roman" w:hAnsi="Times New Roman" w:eastAsia="黑体" w:cs="Times New Roman"/>
          <w:color w:val="000000"/>
          <w:kern w:val="0"/>
          <w:szCs w:val="32"/>
          <w:shd w:val="clear" w:color="auto" w:fill="FFFFFF"/>
          <w:lang w:val="zh-CN" w:eastAsia="zh-CN"/>
        </w:rPr>
        <w:t>部门概况</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contextualSpacing/>
        <w:jc w:val="left"/>
        <w:textAlignment w:val="auto"/>
        <w:rPr>
          <w:rFonts w:hint="default" w:ascii="Times New Roman" w:hAnsi="Times New Roman" w:cs="Times New Roman"/>
          <w:sz w:val="32"/>
          <w:szCs w:val="32"/>
          <w:lang w:val="zh-CN" w:eastAsia="zh-CN"/>
        </w:rPr>
      </w:pPr>
      <w:r>
        <w:rPr>
          <w:rFonts w:hint="default" w:ascii="Times New Roman" w:hAnsi="Times New Roman" w:cs="Times New Roman"/>
          <w:sz w:val="32"/>
          <w:szCs w:val="32"/>
          <w:lang w:val="zh-CN" w:eastAsia="zh-CN"/>
        </w:rPr>
        <w:t>（一）机构组成。</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contextualSpacing/>
        <w:jc w:val="left"/>
        <w:textAlignment w:val="auto"/>
        <w:rPr>
          <w:rFonts w:hint="default" w:ascii="Times New Roman" w:hAnsi="Times New Roman" w:cs="Times New Roman"/>
          <w:sz w:val="32"/>
          <w:szCs w:val="32"/>
          <w:lang w:val="zh-CN" w:eastAsia="zh-CN"/>
        </w:rPr>
      </w:pPr>
      <w:r>
        <w:rPr>
          <w:rFonts w:hint="default" w:ascii="Times New Roman" w:hAnsi="Times New Roman" w:cs="Times New Roman"/>
          <w:sz w:val="32"/>
          <w:szCs w:val="32"/>
          <w:lang w:eastAsia="zh-CN"/>
        </w:rPr>
        <w:t>攀枝花市社会保险事务中心是攀枝花市人力资源和社会保障局下属参照公务员法管理的事业单位，内设十科一室。</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contextualSpacing/>
        <w:jc w:val="left"/>
        <w:textAlignment w:val="auto"/>
        <w:rPr>
          <w:rFonts w:hint="default" w:ascii="Times New Roman" w:hAnsi="Times New Roman" w:cs="Times New Roman"/>
          <w:sz w:val="32"/>
          <w:szCs w:val="32"/>
          <w:lang w:val="zh-CN" w:eastAsia="zh-CN"/>
        </w:rPr>
      </w:pPr>
      <w:r>
        <w:rPr>
          <w:rFonts w:hint="eastAsia" w:ascii="Times New Roman" w:hAnsi="Times New Roman" w:cs="Times New Roman"/>
          <w:sz w:val="32"/>
          <w:szCs w:val="32"/>
          <w:lang w:val="zh-CN" w:eastAsia="zh-CN"/>
        </w:rPr>
        <w:t>（二）</w:t>
      </w:r>
      <w:r>
        <w:rPr>
          <w:rFonts w:hint="default" w:ascii="Times New Roman" w:hAnsi="Times New Roman" w:cs="Times New Roman"/>
          <w:sz w:val="32"/>
          <w:szCs w:val="32"/>
          <w:lang w:val="zh-CN" w:eastAsia="zh-CN"/>
        </w:rPr>
        <w:t>机构职能。</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contextualSpacing/>
        <w:jc w:val="left"/>
        <w:textAlignment w:val="auto"/>
        <w:rPr>
          <w:rFonts w:hint="eastAsia" w:ascii="Times New Roman" w:hAnsi="Times New Roman" w:cs="Times New Roman"/>
          <w:sz w:val="32"/>
          <w:szCs w:val="32"/>
          <w:lang w:eastAsia="zh-CN"/>
        </w:rPr>
      </w:pPr>
      <w:r>
        <w:rPr>
          <w:rFonts w:hint="eastAsia" w:ascii="Times New Roman" w:hAnsi="Times New Roman" w:cs="Times New Roman"/>
          <w:sz w:val="32"/>
          <w:szCs w:val="32"/>
          <w:lang w:eastAsia="zh-CN"/>
        </w:rPr>
        <w:t>攀枝花市社会保险事务中心主要职责为受理城镇应参加养老保险单位和个人的社会保险登记、申报管理。承担机关事业单位职业年金的征缴工作，承担养老保险管理工作。按规定核准和支付参保人员的养老保险待遇。建立和管理参保单位和个人缴费记录。开展与养老保险费征缴有关稽核工作。具体指导全市企业离退休人员社会化管理服务工作。负责组织实施全市机关事业单位养老保险社会统筹、制定和完善业务经办流程及内部控制管理制度、统一基金收支管理和离退休人员养老金发放。负责市本级机关事业单位参保登记、申报缴费、关系转移接续、个人账户和职业年金账户的建立管理、退休待遇核定、社会保险稽核和基金管理。指导各县（区）社保经办机构开展相关工作。承担工伤保险经办管理、市本级工伤保险单位行业风险类别及单位缴费率核定、编制工伤保险支付计划及劳动能力鉴定服务工作。负责指导全市工伤保险经办工作。组织实施全市工伤保险预防工作。</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contextualSpacing/>
        <w:jc w:val="left"/>
        <w:textAlignment w:val="auto"/>
        <w:rPr>
          <w:rFonts w:hint="default" w:ascii="Times New Roman" w:hAnsi="Times New Roman" w:cs="Times New Roman"/>
          <w:sz w:val="32"/>
          <w:szCs w:val="32"/>
          <w:lang w:val="zh-CN" w:eastAsia="zh-CN"/>
        </w:rPr>
      </w:pPr>
      <w:r>
        <w:rPr>
          <w:rFonts w:hint="eastAsia" w:ascii="Times New Roman" w:hAnsi="Times New Roman" w:cs="Times New Roman"/>
          <w:sz w:val="32"/>
          <w:szCs w:val="32"/>
          <w:lang w:val="zh-CN" w:eastAsia="zh-CN"/>
        </w:rPr>
        <w:t>（三）</w:t>
      </w:r>
      <w:r>
        <w:rPr>
          <w:rFonts w:hint="default" w:ascii="Times New Roman" w:hAnsi="Times New Roman" w:cs="Times New Roman"/>
          <w:sz w:val="32"/>
          <w:szCs w:val="32"/>
          <w:lang w:val="zh-CN" w:eastAsia="zh-CN"/>
        </w:rPr>
        <w:t>人员概况。</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contextualSpacing/>
        <w:jc w:val="left"/>
        <w:textAlignment w:val="auto"/>
        <w:rPr>
          <w:rFonts w:hint="default" w:ascii="Times New Roman" w:hAnsi="Times New Roman" w:cs="Times New Roman"/>
          <w:sz w:val="32"/>
          <w:szCs w:val="32"/>
          <w:lang w:val="zh-CN" w:eastAsia="zh-CN"/>
        </w:rPr>
      </w:pPr>
      <w:r>
        <w:rPr>
          <w:rFonts w:hint="eastAsia" w:ascii="Times New Roman" w:hAnsi="Times New Roman" w:cs="Times New Roman"/>
          <w:sz w:val="32"/>
          <w:szCs w:val="32"/>
          <w:lang w:eastAsia="zh-CN"/>
        </w:rPr>
        <w:t>攀枝花市社会保险事务中心</w:t>
      </w:r>
      <w:r>
        <w:rPr>
          <w:rFonts w:hint="default" w:ascii="Times New Roman" w:hAnsi="Times New Roman" w:cs="Times New Roman"/>
          <w:sz w:val="32"/>
          <w:szCs w:val="32"/>
          <w:lang w:eastAsia="zh-CN"/>
        </w:rPr>
        <w:t>核定人员编制数63人。202</w:t>
      </w:r>
      <w:r>
        <w:rPr>
          <w:rFonts w:hint="eastAsia" w:ascii="Times New Roman" w:hAnsi="Times New Roman" w:cs="Times New Roman"/>
          <w:sz w:val="32"/>
          <w:szCs w:val="32"/>
          <w:lang w:val="en-US" w:eastAsia="zh-CN"/>
        </w:rPr>
        <w:t>3</w:t>
      </w:r>
      <w:r>
        <w:rPr>
          <w:rFonts w:hint="default" w:ascii="Times New Roman" w:hAnsi="Times New Roman" w:cs="Times New Roman"/>
          <w:sz w:val="32"/>
          <w:szCs w:val="32"/>
          <w:lang w:eastAsia="zh-CN"/>
        </w:rPr>
        <w:t>年末实有在编人员5</w:t>
      </w:r>
      <w:r>
        <w:rPr>
          <w:rFonts w:hint="default" w:ascii="Times New Roman" w:hAnsi="Times New Roman" w:cs="Times New Roman"/>
          <w:sz w:val="32"/>
          <w:szCs w:val="32"/>
          <w:lang w:val="en-US" w:eastAsia="zh-CN"/>
        </w:rPr>
        <w:t>8</w:t>
      </w:r>
      <w:r>
        <w:rPr>
          <w:rFonts w:hint="default" w:ascii="Times New Roman" w:hAnsi="Times New Roman" w:cs="Times New Roman"/>
          <w:sz w:val="32"/>
          <w:szCs w:val="32"/>
          <w:lang w:eastAsia="zh-CN"/>
        </w:rPr>
        <w:t>人，退休人员</w:t>
      </w:r>
      <w:r>
        <w:rPr>
          <w:rFonts w:hint="eastAsia" w:ascii="Times New Roman" w:hAnsi="Times New Roman" w:cs="Times New Roman"/>
          <w:sz w:val="32"/>
          <w:szCs w:val="32"/>
          <w:lang w:val="en-US" w:eastAsia="zh-CN"/>
        </w:rPr>
        <w:t>30</w:t>
      </w:r>
      <w:r>
        <w:rPr>
          <w:rFonts w:hint="default" w:ascii="Times New Roman" w:hAnsi="Times New Roman" w:cs="Times New Roman"/>
          <w:sz w:val="32"/>
          <w:szCs w:val="32"/>
          <w:lang w:eastAsia="zh-CN"/>
        </w:rPr>
        <w:t>人。根据工作需要另外聘用人员1</w:t>
      </w:r>
      <w:r>
        <w:rPr>
          <w:rFonts w:hint="default" w:ascii="Times New Roman" w:hAnsi="Times New Roman" w:cs="Times New Roman"/>
          <w:sz w:val="32"/>
          <w:szCs w:val="32"/>
          <w:lang w:val="en-US" w:eastAsia="zh-CN"/>
        </w:rPr>
        <w:t>2</w:t>
      </w:r>
      <w:r>
        <w:rPr>
          <w:rFonts w:hint="default" w:ascii="Times New Roman" w:hAnsi="Times New Roman" w:cs="Times New Roman"/>
          <w:sz w:val="32"/>
          <w:szCs w:val="32"/>
          <w:lang w:eastAsia="zh-CN"/>
        </w:rPr>
        <w:t>人。</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contextualSpacing/>
        <w:jc w:val="left"/>
        <w:textAlignment w:val="auto"/>
        <w:rPr>
          <w:rFonts w:eastAsia="黑体"/>
          <w:color w:val="000000"/>
          <w:kern w:val="0"/>
          <w:szCs w:val="32"/>
          <w:shd w:val="clear" w:color="auto" w:fill="FFFFFF"/>
        </w:rPr>
      </w:pPr>
      <w:r>
        <w:rPr>
          <w:rFonts w:eastAsia="黑体"/>
          <w:color w:val="000000"/>
          <w:kern w:val="0"/>
          <w:szCs w:val="32"/>
          <w:shd w:val="clear" w:color="auto" w:fill="FFFFFF"/>
        </w:rPr>
        <w:t>二、部门财政资金收支情况</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contextualSpacing/>
        <w:jc w:val="left"/>
        <w:textAlignment w:val="auto"/>
        <w:rPr>
          <w:rFonts w:hint="eastAsia" w:ascii="Times New Roman" w:hAnsi="Times New Roman" w:cs="Times New Roman"/>
          <w:sz w:val="32"/>
          <w:szCs w:val="32"/>
          <w:lang w:val="zh-CN" w:eastAsia="zh-CN"/>
        </w:rPr>
      </w:pPr>
      <w:r>
        <w:rPr>
          <w:rFonts w:hint="eastAsia" w:ascii="Times New Roman" w:hAnsi="Times New Roman" w:cs="Times New Roman"/>
          <w:sz w:val="32"/>
          <w:szCs w:val="32"/>
          <w:lang w:val="zh-CN" w:eastAsia="zh-CN"/>
        </w:rPr>
        <w:t>（一）部门财政资金收入情况。</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cs="Times New Roman"/>
          <w:sz w:val="32"/>
          <w:szCs w:val="32"/>
          <w:lang w:val="zh-CN" w:eastAsia="zh-CN"/>
        </w:rPr>
        <w:t>202</w:t>
      </w:r>
      <w:r>
        <w:rPr>
          <w:rFonts w:hint="eastAsia" w:ascii="Times New Roman" w:hAnsi="Times New Roman" w:cs="Times New Roman"/>
          <w:sz w:val="32"/>
          <w:szCs w:val="32"/>
          <w:lang w:val="en-US" w:eastAsia="zh-CN"/>
        </w:rPr>
        <w:t>3</w:t>
      </w:r>
      <w:r>
        <w:rPr>
          <w:rFonts w:hint="default" w:ascii="Times New Roman" w:hAnsi="Times New Roman" w:cs="Times New Roman"/>
          <w:sz w:val="32"/>
          <w:szCs w:val="32"/>
          <w:lang w:val="zh-CN" w:eastAsia="zh-CN"/>
        </w:rPr>
        <w:t>年财政拨款收入</w:t>
      </w:r>
      <w:r>
        <w:rPr>
          <w:rFonts w:hint="eastAsia" w:ascii="Times New Roman" w:hAnsi="Times New Roman" w:cs="Times New Roman"/>
          <w:sz w:val="32"/>
          <w:szCs w:val="32"/>
          <w:lang w:val="en-US" w:eastAsia="zh-CN"/>
        </w:rPr>
        <w:t>1555.86</w:t>
      </w:r>
      <w:r>
        <w:rPr>
          <w:rFonts w:hint="default" w:ascii="Times New Roman" w:hAnsi="Times New Roman" w:cs="Times New Roman"/>
          <w:sz w:val="32"/>
          <w:szCs w:val="32"/>
          <w:lang w:val="en-US" w:eastAsia="zh-CN"/>
        </w:rPr>
        <w:t>万</w:t>
      </w:r>
      <w:r>
        <w:rPr>
          <w:rFonts w:hint="default" w:ascii="Times New Roman" w:hAnsi="Times New Roman" w:cs="Times New Roman"/>
          <w:sz w:val="32"/>
          <w:szCs w:val="32"/>
          <w:lang w:val="zh-CN" w:eastAsia="zh-CN"/>
        </w:rPr>
        <w:t>元，</w:t>
      </w:r>
      <w:r>
        <w:rPr>
          <w:rFonts w:hint="default" w:ascii="Times New Roman" w:hAnsi="Times New Roman" w:eastAsia="仿宋_GB2312" w:cs="Times New Roman"/>
          <w:sz w:val="32"/>
          <w:szCs w:val="32"/>
        </w:rPr>
        <w:t>其中：行政运行</w:t>
      </w:r>
      <w:r>
        <w:rPr>
          <w:rFonts w:hint="eastAsia" w:cs="Times New Roman"/>
          <w:sz w:val="32"/>
          <w:szCs w:val="32"/>
          <w:lang w:val="en-US" w:eastAsia="zh-CN"/>
        </w:rPr>
        <w:t>933.68万元，</w:t>
      </w:r>
      <w:r>
        <w:rPr>
          <w:rFonts w:hint="default" w:ascii="Times New Roman" w:hAnsi="Times New Roman" w:eastAsia="仿宋_GB2312" w:cs="Times New Roman"/>
          <w:sz w:val="32"/>
          <w:szCs w:val="32"/>
        </w:rPr>
        <w:t>占</w:t>
      </w:r>
      <w:r>
        <w:rPr>
          <w:rFonts w:hint="default" w:ascii="Times New Roman" w:hAnsi="Times New Roman" w:eastAsia="仿宋_GB2312" w:cs="Times New Roman"/>
          <w:sz w:val="32"/>
          <w:szCs w:val="32"/>
          <w:lang w:val="en-US" w:eastAsia="zh-CN"/>
        </w:rPr>
        <w:t>60.01</w:t>
      </w:r>
      <w:r>
        <w:rPr>
          <w:rFonts w:hint="default" w:ascii="Times New Roman" w:hAnsi="Times New Roman" w:eastAsia="仿宋_GB2312" w:cs="Times New Roman"/>
          <w:sz w:val="32"/>
          <w:szCs w:val="32"/>
        </w:rPr>
        <w:t>%</w:t>
      </w:r>
      <w:r>
        <w:rPr>
          <w:rFonts w:hint="eastAsia" w:cs="Times New Roman"/>
          <w:sz w:val="32"/>
          <w:szCs w:val="32"/>
          <w:lang w:eastAsia="zh-CN"/>
        </w:rPr>
        <w:t>；</w:t>
      </w:r>
      <w:r>
        <w:rPr>
          <w:rFonts w:hint="default" w:ascii="Times New Roman" w:hAnsi="Times New Roman" w:eastAsia="仿宋_GB2312" w:cs="Times New Roman"/>
          <w:sz w:val="32"/>
          <w:szCs w:val="32"/>
        </w:rPr>
        <w:t>机关事业单位基本养老保险缴费</w:t>
      </w:r>
      <w:r>
        <w:rPr>
          <w:rFonts w:hint="eastAsia" w:cs="Times New Roman"/>
          <w:sz w:val="32"/>
          <w:szCs w:val="32"/>
          <w:lang w:val="en-US" w:eastAsia="zh-CN"/>
        </w:rPr>
        <w:t>132.24万元，</w:t>
      </w:r>
      <w:r>
        <w:rPr>
          <w:rFonts w:hint="default" w:ascii="Times New Roman" w:hAnsi="Times New Roman" w:eastAsia="仿宋_GB2312" w:cs="Times New Roman"/>
          <w:sz w:val="32"/>
          <w:szCs w:val="32"/>
        </w:rPr>
        <w:t>占</w:t>
      </w:r>
      <w:r>
        <w:rPr>
          <w:rFonts w:hint="default" w:ascii="Times New Roman" w:hAnsi="Times New Roman" w:eastAsia="仿宋_GB2312" w:cs="Times New Roman"/>
          <w:sz w:val="32"/>
          <w:szCs w:val="32"/>
          <w:lang w:val="en-US" w:eastAsia="zh-CN"/>
        </w:rPr>
        <w:t>8.5</w:t>
      </w:r>
      <w:r>
        <w:rPr>
          <w:rFonts w:hint="default" w:ascii="Times New Roman" w:hAnsi="Times New Roman" w:eastAsia="仿宋_GB2312" w:cs="Times New Roman"/>
          <w:sz w:val="32"/>
          <w:szCs w:val="32"/>
        </w:rPr>
        <w:t>%；机关事业单位职业年金缴费</w:t>
      </w:r>
      <w:r>
        <w:rPr>
          <w:rFonts w:hint="eastAsia" w:cs="Times New Roman"/>
          <w:sz w:val="32"/>
          <w:szCs w:val="32"/>
          <w:lang w:val="en-US" w:eastAsia="zh-CN"/>
        </w:rPr>
        <w:t>6.39万元，</w:t>
      </w:r>
      <w:r>
        <w:rPr>
          <w:rFonts w:hint="default" w:ascii="Times New Roman" w:hAnsi="Times New Roman" w:eastAsia="仿宋_GB2312" w:cs="Times New Roman"/>
          <w:sz w:val="32"/>
          <w:szCs w:val="32"/>
          <w:lang w:eastAsia="zh-CN"/>
        </w:rPr>
        <w:t>占</w:t>
      </w:r>
      <w:r>
        <w:rPr>
          <w:rFonts w:hint="default" w:ascii="Times New Roman" w:hAnsi="Times New Roman" w:eastAsia="仿宋_GB2312" w:cs="Times New Roman"/>
          <w:sz w:val="32"/>
          <w:szCs w:val="32"/>
          <w:lang w:val="en-US" w:eastAsia="zh-CN"/>
        </w:rPr>
        <w:t>0.41%</w:t>
      </w:r>
      <w:r>
        <w:rPr>
          <w:rFonts w:hint="default" w:ascii="Times New Roman" w:hAnsi="Times New Roman" w:eastAsia="仿宋_GB2312" w:cs="Times New Roman"/>
          <w:sz w:val="32"/>
          <w:szCs w:val="32"/>
          <w:lang w:eastAsia="zh-CN"/>
        </w:rPr>
        <w:t>；行政单位医疗</w:t>
      </w:r>
      <w:r>
        <w:rPr>
          <w:rFonts w:hint="eastAsia" w:cs="Times New Roman"/>
          <w:sz w:val="32"/>
          <w:szCs w:val="32"/>
          <w:lang w:val="en-US" w:eastAsia="zh-CN"/>
        </w:rPr>
        <w:t>66.45万元，</w:t>
      </w:r>
      <w:r>
        <w:rPr>
          <w:rFonts w:hint="default" w:ascii="Times New Roman" w:hAnsi="Times New Roman" w:eastAsia="仿宋_GB2312" w:cs="Times New Roman"/>
          <w:sz w:val="32"/>
          <w:szCs w:val="32"/>
          <w:lang w:eastAsia="zh-CN"/>
        </w:rPr>
        <w:t>占</w:t>
      </w:r>
      <w:r>
        <w:rPr>
          <w:rFonts w:hint="default" w:ascii="Times New Roman" w:hAnsi="Times New Roman" w:eastAsia="仿宋_GB2312" w:cs="Times New Roman"/>
          <w:sz w:val="32"/>
          <w:szCs w:val="32"/>
          <w:lang w:val="en-US" w:eastAsia="zh-CN"/>
        </w:rPr>
        <w:t>4.27%</w:t>
      </w:r>
      <w:r>
        <w:rPr>
          <w:rFonts w:hint="default" w:ascii="Times New Roman" w:hAnsi="Times New Roman" w:eastAsia="仿宋_GB2312" w:cs="Times New Roman"/>
          <w:sz w:val="32"/>
          <w:szCs w:val="32"/>
          <w:lang w:eastAsia="zh-CN"/>
        </w:rPr>
        <w:t>；公务员医疗补助</w:t>
      </w:r>
      <w:r>
        <w:rPr>
          <w:rFonts w:hint="eastAsia" w:cs="Times New Roman"/>
          <w:sz w:val="32"/>
          <w:szCs w:val="32"/>
          <w:lang w:val="en-US" w:eastAsia="zh-CN"/>
        </w:rPr>
        <w:t>7.2万元，</w:t>
      </w:r>
      <w:r>
        <w:rPr>
          <w:rFonts w:hint="default" w:ascii="Times New Roman" w:hAnsi="Times New Roman" w:eastAsia="仿宋_GB2312" w:cs="Times New Roman"/>
          <w:sz w:val="32"/>
          <w:szCs w:val="32"/>
          <w:lang w:eastAsia="zh-CN"/>
        </w:rPr>
        <w:t>占</w:t>
      </w:r>
      <w:r>
        <w:rPr>
          <w:rFonts w:hint="default" w:ascii="Times New Roman" w:hAnsi="Times New Roman" w:eastAsia="仿宋_GB2312" w:cs="Times New Roman"/>
          <w:sz w:val="32"/>
          <w:szCs w:val="32"/>
          <w:lang w:val="en-US" w:eastAsia="zh-CN"/>
        </w:rPr>
        <w:t>0.46%</w:t>
      </w:r>
      <w:r>
        <w:rPr>
          <w:rFonts w:hint="default" w:ascii="Times New Roman" w:hAnsi="Times New Roman" w:eastAsia="仿宋_GB2312" w:cs="Times New Roman"/>
          <w:sz w:val="32"/>
          <w:szCs w:val="32"/>
          <w:lang w:eastAsia="zh-CN"/>
        </w:rPr>
        <w:t>；其他行政事业单位医疗</w:t>
      </w:r>
      <w:r>
        <w:rPr>
          <w:rFonts w:hint="eastAsia" w:cs="Times New Roman"/>
          <w:sz w:val="32"/>
          <w:szCs w:val="32"/>
          <w:lang w:val="en-US" w:eastAsia="zh-CN"/>
        </w:rPr>
        <w:t>8.15万元，</w:t>
      </w:r>
      <w:r>
        <w:rPr>
          <w:rFonts w:hint="default" w:ascii="Times New Roman" w:hAnsi="Times New Roman" w:eastAsia="仿宋_GB2312" w:cs="Times New Roman"/>
          <w:sz w:val="32"/>
          <w:szCs w:val="32"/>
          <w:lang w:eastAsia="zh-CN"/>
        </w:rPr>
        <w:t>占</w:t>
      </w:r>
      <w:r>
        <w:rPr>
          <w:rFonts w:hint="default" w:ascii="Times New Roman" w:hAnsi="Times New Roman" w:eastAsia="仿宋_GB2312" w:cs="Times New Roman"/>
          <w:sz w:val="32"/>
          <w:szCs w:val="32"/>
          <w:lang w:val="en-US" w:eastAsia="zh-CN"/>
        </w:rPr>
        <w:t>0.52%</w:t>
      </w:r>
      <w:r>
        <w:rPr>
          <w:rFonts w:hint="eastAsia" w:cs="Times New Roman"/>
          <w:sz w:val="32"/>
          <w:szCs w:val="32"/>
          <w:lang w:eastAsia="zh-CN"/>
        </w:rPr>
        <w:t>；</w:t>
      </w:r>
      <w:r>
        <w:rPr>
          <w:rFonts w:hint="default" w:ascii="Times New Roman" w:hAnsi="Times New Roman" w:eastAsia="仿宋_GB2312" w:cs="Times New Roman"/>
          <w:sz w:val="32"/>
          <w:szCs w:val="32"/>
        </w:rPr>
        <w:t>住房公积金</w:t>
      </w:r>
      <w:r>
        <w:rPr>
          <w:rFonts w:hint="eastAsia" w:cs="Times New Roman"/>
          <w:sz w:val="32"/>
          <w:szCs w:val="32"/>
          <w:lang w:val="en-US" w:eastAsia="zh-CN"/>
        </w:rPr>
        <w:t>95.32万元，</w:t>
      </w:r>
      <w:r>
        <w:rPr>
          <w:rFonts w:hint="default" w:ascii="Times New Roman" w:hAnsi="Times New Roman" w:eastAsia="仿宋_GB2312" w:cs="Times New Roman"/>
          <w:sz w:val="32"/>
          <w:szCs w:val="32"/>
        </w:rPr>
        <w:t>占</w:t>
      </w:r>
      <w:r>
        <w:rPr>
          <w:rFonts w:hint="default" w:ascii="Times New Roman" w:hAnsi="Times New Roman" w:eastAsia="仿宋_GB2312" w:cs="Times New Roman"/>
          <w:sz w:val="32"/>
          <w:szCs w:val="32"/>
          <w:lang w:val="en-US" w:eastAsia="zh-CN"/>
        </w:rPr>
        <w:t>6.13</w:t>
      </w:r>
      <w:r>
        <w:rPr>
          <w:rFonts w:hint="default" w:ascii="Times New Roman" w:hAnsi="Times New Roman" w:eastAsia="仿宋_GB2312" w:cs="Times New Roman"/>
          <w:sz w:val="32"/>
          <w:szCs w:val="32"/>
        </w:rPr>
        <w:t>%；行政单位离退休</w:t>
      </w:r>
      <w:r>
        <w:rPr>
          <w:rFonts w:hint="eastAsia" w:cs="Times New Roman"/>
          <w:sz w:val="32"/>
          <w:szCs w:val="32"/>
          <w:lang w:val="en-US" w:eastAsia="zh-CN"/>
        </w:rPr>
        <w:t>111.95万元，</w:t>
      </w:r>
      <w:r>
        <w:rPr>
          <w:rFonts w:hint="default" w:ascii="Times New Roman" w:hAnsi="Times New Roman" w:eastAsia="仿宋_GB2312" w:cs="Times New Roman"/>
          <w:sz w:val="32"/>
          <w:szCs w:val="32"/>
        </w:rPr>
        <w:t>占</w:t>
      </w:r>
      <w:r>
        <w:rPr>
          <w:rFonts w:hint="default" w:ascii="Times New Roman" w:hAnsi="Times New Roman" w:eastAsia="仿宋_GB2312" w:cs="Times New Roman"/>
          <w:sz w:val="32"/>
          <w:szCs w:val="32"/>
          <w:lang w:val="en-US" w:eastAsia="zh-CN"/>
        </w:rPr>
        <w:t>7.2</w:t>
      </w:r>
      <w:r>
        <w:rPr>
          <w:rFonts w:hint="default" w:ascii="Times New Roman" w:hAnsi="Times New Roman" w:eastAsia="仿宋_GB2312" w:cs="Times New Roman"/>
          <w:sz w:val="32"/>
          <w:szCs w:val="32"/>
        </w:rPr>
        <w:t>%；社会保险经办机构</w:t>
      </w:r>
      <w:r>
        <w:rPr>
          <w:rFonts w:hint="eastAsia" w:cs="Times New Roman"/>
          <w:sz w:val="32"/>
          <w:szCs w:val="32"/>
          <w:lang w:val="en-US" w:eastAsia="zh-CN"/>
        </w:rPr>
        <w:t>135.62万元，</w:t>
      </w:r>
      <w:r>
        <w:rPr>
          <w:rFonts w:hint="default" w:ascii="Times New Roman" w:hAnsi="Times New Roman" w:eastAsia="仿宋_GB2312" w:cs="Times New Roman"/>
          <w:sz w:val="32"/>
          <w:szCs w:val="32"/>
          <w:lang w:eastAsia="zh-CN"/>
        </w:rPr>
        <w:t>占</w:t>
      </w:r>
      <w:r>
        <w:rPr>
          <w:rFonts w:hint="default" w:ascii="Times New Roman" w:hAnsi="Times New Roman" w:eastAsia="仿宋_GB2312" w:cs="Times New Roman"/>
          <w:sz w:val="32"/>
          <w:szCs w:val="32"/>
          <w:lang w:val="en-US" w:eastAsia="zh-CN"/>
        </w:rPr>
        <w:t>8.72</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；其他人力资源和社会保障管理事务</w:t>
      </w:r>
      <w:r>
        <w:rPr>
          <w:rFonts w:hint="eastAsia" w:cs="Times New Roman"/>
          <w:sz w:val="32"/>
          <w:szCs w:val="32"/>
          <w:lang w:val="en-US" w:eastAsia="zh-CN"/>
        </w:rPr>
        <w:t>49.58万元，</w:t>
      </w:r>
      <w:r>
        <w:rPr>
          <w:rFonts w:hint="default" w:ascii="Times New Roman" w:hAnsi="Times New Roman" w:eastAsia="仿宋_GB2312" w:cs="Times New Roman"/>
          <w:sz w:val="32"/>
          <w:szCs w:val="32"/>
          <w:lang w:eastAsia="zh-CN"/>
        </w:rPr>
        <w:t>占</w:t>
      </w:r>
      <w:r>
        <w:rPr>
          <w:rFonts w:hint="default" w:ascii="Times New Roman" w:hAnsi="Times New Roman" w:eastAsia="仿宋_GB2312" w:cs="Times New Roman"/>
          <w:sz w:val="32"/>
          <w:szCs w:val="32"/>
          <w:lang w:val="en-US" w:eastAsia="zh-CN"/>
        </w:rPr>
        <w:t>3.19%</w:t>
      </w:r>
      <w:r>
        <w:rPr>
          <w:rFonts w:hint="default" w:ascii="Times New Roman" w:hAnsi="Times New Roman" w:eastAsia="仿宋_GB2312" w:cs="Times New Roman"/>
          <w:sz w:val="32"/>
          <w:szCs w:val="32"/>
          <w:lang w:eastAsia="zh-CN"/>
        </w:rPr>
        <w:t>；其他组织事务</w:t>
      </w:r>
      <w:r>
        <w:rPr>
          <w:rFonts w:hint="eastAsia" w:cs="Times New Roman"/>
          <w:sz w:val="32"/>
          <w:szCs w:val="32"/>
          <w:lang w:val="en-US" w:eastAsia="zh-CN"/>
        </w:rPr>
        <w:t>6.92万元，</w:t>
      </w:r>
      <w:r>
        <w:rPr>
          <w:rFonts w:hint="default" w:ascii="Times New Roman" w:hAnsi="Times New Roman" w:eastAsia="仿宋_GB2312" w:cs="Times New Roman"/>
          <w:sz w:val="32"/>
          <w:szCs w:val="32"/>
          <w:lang w:eastAsia="zh-CN"/>
        </w:rPr>
        <w:t>占</w:t>
      </w:r>
      <w:r>
        <w:rPr>
          <w:rFonts w:hint="default" w:ascii="Times New Roman" w:hAnsi="Times New Roman" w:eastAsia="仿宋_GB2312" w:cs="Times New Roman"/>
          <w:sz w:val="32"/>
          <w:szCs w:val="32"/>
          <w:lang w:val="en-US" w:eastAsia="zh-CN"/>
        </w:rPr>
        <w:t>0.44%</w:t>
      </w:r>
      <w:r>
        <w:rPr>
          <w:rFonts w:hint="default" w:ascii="Times New Roman" w:hAnsi="Times New Roman" w:eastAsia="仿宋_GB2312" w:cs="Times New Roman"/>
          <w:sz w:val="32"/>
          <w:szCs w:val="32"/>
          <w:lang w:eastAsia="zh-CN"/>
        </w:rPr>
        <w:t>；其他农业农村</w:t>
      </w:r>
      <w:r>
        <w:rPr>
          <w:rFonts w:hint="eastAsia" w:cs="Times New Roman"/>
          <w:sz w:val="32"/>
          <w:szCs w:val="32"/>
          <w:lang w:val="en-US" w:eastAsia="zh-CN"/>
        </w:rPr>
        <w:t>2.37万元，</w:t>
      </w:r>
      <w:r>
        <w:rPr>
          <w:rFonts w:hint="default" w:ascii="Times New Roman" w:hAnsi="Times New Roman" w:eastAsia="仿宋_GB2312" w:cs="Times New Roman"/>
          <w:sz w:val="32"/>
          <w:szCs w:val="32"/>
          <w:lang w:eastAsia="zh-CN"/>
        </w:rPr>
        <w:t>占</w:t>
      </w:r>
      <w:r>
        <w:rPr>
          <w:rFonts w:hint="default" w:ascii="Times New Roman" w:hAnsi="Times New Roman" w:eastAsia="仿宋_GB2312" w:cs="Times New Roman"/>
          <w:sz w:val="32"/>
          <w:szCs w:val="32"/>
          <w:lang w:val="en-US" w:eastAsia="zh-CN"/>
        </w:rPr>
        <w:t>0.15%</w:t>
      </w:r>
      <w:r>
        <w:rPr>
          <w:rFonts w:hint="default" w:ascii="Times New Roman" w:hAnsi="Times New Roman" w:eastAsia="仿宋_GB2312" w:cs="Times New Roman"/>
          <w:sz w:val="32"/>
          <w:szCs w:val="32"/>
        </w:rPr>
        <w:t>。</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contextualSpacing/>
        <w:jc w:val="left"/>
        <w:textAlignment w:val="auto"/>
        <w:rPr>
          <w:rFonts w:hint="eastAsia" w:ascii="Times New Roman" w:hAnsi="Times New Roman" w:cs="Times New Roman"/>
          <w:sz w:val="32"/>
          <w:szCs w:val="32"/>
          <w:lang w:val="zh-CN" w:eastAsia="zh-CN"/>
        </w:rPr>
      </w:pPr>
      <w:r>
        <w:rPr>
          <w:rFonts w:hint="eastAsia" w:ascii="Times New Roman" w:hAnsi="Times New Roman" w:cs="Times New Roman"/>
          <w:sz w:val="32"/>
          <w:szCs w:val="32"/>
          <w:lang w:val="zh-CN" w:eastAsia="zh-CN"/>
        </w:rPr>
        <w:t>（二）部门财政资金支出情况。</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cs="Times New Roman"/>
          <w:sz w:val="32"/>
          <w:szCs w:val="32"/>
          <w:lang w:val="zh-CN" w:eastAsia="zh-CN"/>
        </w:rPr>
        <w:t>202</w:t>
      </w:r>
      <w:r>
        <w:rPr>
          <w:rFonts w:hint="eastAsia" w:ascii="Times New Roman" w:hAnsi="Times New Roman" w:cs="Times New Roman"/>
          <w:sz w:val="32"/>
          <w:szCs w:val="32"/>
          <w:lang w:val="en-US" w:eastAsia="zh-CN"/>
        </w:rPr>
        <w:t>3</w:t>
      </w:r>
      <w:r>
        <w:rPr>
          <w:rFonts w:hint="default" w:ascii="Times New Roman" w:hAnsi="Times New Roman" w:cs="Times New Roman"/>
          <w:sz w:val="32"/>
          <w:szCs w:val="32"/>
          <w:lang w:val="zh-CN" w:eastAsia="zh-CN"/>
        </w:rPr>
        <w:t>年财政拨款支出</w:t>
      </w:r>
      <w:r>
        <w:rPr>
          <w:rFonts w:hint="eastAsia" w:ascii="Times New Roman" w:hAnsi="Times New Roman" w:cs="Times New Roman"/>
          <w:sz w:val="32"/>
          <w:szCs w:val="32"/>
          <w:lang w:val="en-US" w:eastAsia="zh-CN"/>
        </w:rPr>
        <w:t>1555.86</w:t>
      </w:r>
      <w:r>
        <w:rPr>
          <w:rFonts w:hint="default" w:ascii="Times New Roman" w:hAnsi="Times New Roman" w:cs="Times New Roman"/>
          <w:sz w:val="32"/>
          <w:szCs w:val="32"/>
          <w:lang w:val="en-US" w:eastAsia="zh-CN"/>
        </w:rPr>
        <w:t>万</w:t>
      </w:r>
      <w:r>
        <w:rPr>
          <w:rFonts w:hint="default" w:ascii="Times New Roman" w:hAnsi="Times New Roman" w:cs="Times New Roman"/>
          <w:sz w:val="32"/>
          <w:szCs w:val="32"/>
          <w:lang w:val="zh-CN" w:eastAsia="zh-CN"/>
        </w:rPr>
        <w:t>元，</w:t>
      </w:r>
      <w:r>
        <w:rPr>
          <w:rFonts w:hint="default" w:ascii="Times New Roman" w:hAnsi="Times New Roman" w:eastAsia="仿宋_GB2312" w:cs="Times New Roman"/>
          <w:sz w:val="32"/>
          <w:szCs w:val="32"/>
        </w:rPr>
        <w:t>其中：行政运行</w:t>
      </w:r>
      <w:r>
        <w:rPr>
          <w:rFonts w:hint="eastAsia" w:cs="Times New Roman"/>
          <w:sz w:val="32"/>
          <w:szCs w:val="32"/>
          <w:lang w:val="en-US" w:eastAsia="zh-CN"/>
        </w:rPr>
        <w:t>933.68万元，</w:t>
      </w:r>
      <w:r>
        <w:rPr>
          <w:rFonts w:hint="default" w:ascii="Times New Roman" w:hAnsi="Times New Roman" w:eastAsia="仿宋_GB2312" w:cs="Times New Roman"/>
          <w:sz w:val="32"/>
          <w:szCs w:val="32"/>
        </w:rPr>
        <w:t>占</w:t>
      </w:r>
      <w:r>
        <w:rPr>
          <w:rFonts w:hint="default" w:ascii="Times New Roman" w:hAnsi="Times New Roman" w:eastAsia="仿宋_GB2312" w:cs="Times New Roman"/>
          <w:sz w:val="32"/>
          <w:szCs w:val="32"/>
          <w:lang w:val="en-US" w:eastAsia="zh-CN"/>
        </w:rPr>
        <w:t>60.01</w:t>
      </w:r>
      <w:r>
        <w:rPr>
          <w:rFonts w:hint="default" w:ascii="Times New Roman" w:hAnsi="Times New Roman" w:eastAsia="仿宋_GB2312" w:cs="Times New Roman"/>
          <w:sz w:val="32"/>
          <w:szCs w:val="32"/>
        </w:rPr>
        <w:t>%</w:t>
      </w:r>
      <w:r>
        <w:rPr>
          <w:rFonts w:hint="eastAsia" w:cs="Times New Roman"/>
          <w:sz w:val="32"/>
          <w:szCs w:val="32"/>
          <w:lang w:eastAsia="zh-CN"/>
        </w:rPr>
        <w:t>；</w:t>
      </w:r>
      <w:r>
        <w:rPr>
          <w:rFonts w:hint="default" w:ascii="Times New Roman" w:hAnsi="Times New Roman" w:eastAsia="仿宋_GB2312" w:cs="Times New Roman"/>
          <w:sz w:val="32"/>
          <w:szCs w:val="32"/>
        </w:rPr>
        <w:t>机关事业单位基本养老保险缴费</w:t>
      </w:r>
      <w:r>
        <w:rPr>
          <w:rFonts w:hint="eastAsia" w:cs="Times New Roman"/>
          <w:sz w:val="32"/>
          <w:szCs w:val="32"/>
          <w:lang w:val="en-US" w:eastAsia="zh-CN"/>
        </w:rPr>
        <w:t>132.24万元，</w:t>
      </w:r>
      <w:r>
        <w:rPr>
          <w:rFonts w:hint="default" w:ascii="Times New Roman" w:hAnsi="Times New Roman" w:eastAsia="仿宋_GB2312" w:cs="Times New Roman"/>
          <w:sz w:val="32"/>
          <w:szCs w:val="32"/>
        </w:rPr>
        <w:t>占</w:t>
      </w:r>
      <w:r>
        <w:rPr>
          <w:rFonts w:hint="default" w:ascii="Times New Roman" w:hAnsi="Times New Roman" w:eastAsia="仿宋_GB2312" w:cs="Times New Roman"/>
          <w:sz w:val="32"/>
          <w:szCs w:val="32"/>
          <w:lang w:val="en-US" w:eastAsia="zh-CN"/>
        </w:rPr>
        <w:t>8.5</w:t>
      </w:r>
      <w:r>
        <w:rPr>
          <w:rFonts w:hint="default" w:ascii="Times New Roman" w:hAnsi="Times New Roman" w:eastAsia="仿宋_GB2312" w:cs="Times New Roman"/>
          <w:sz w:val="32"/>
          <w:szCs w:val="32"/>
        </w:rPr>
        <w:t>%；机关事业单位职业年金缴费</w:t>
      </w:r>
      <w:r>
        <w:rPr>
          <w:rFonts w:hint="eastAsia" w:cs="Times New Roman"/>
          <w:sz w:val="32"/>
          <w:szCs w:val="32"/>
          <w:lang w:val="en-US" w:eastAsia="zh-CN"/>
        </w:rPr>
        <w:t>6.39万元，</w:t>
      </w:r>
      <w:r>
        <w:rPr>
          <w:rFonts w:hint="default" w:ascii="Times New Roman" w:hAnsi="Times New Roman" w:eastAsia="仿宋_GB2312" w:cs="Times New Roman"/>
          <w:sz w:val="32"/>
          <w:szCs w:val="32"/>
          <w:lang w:eastAsia="zh-CN"/>
        </w:rPr>
        <w:t>占</w:t>
      </w:r>
      <w:r>
        <w:rPr>
          <w:rFonts w:hint="default" w:ascii="Times New Roman" w:hAnsi="Times New Roman" w:eastAsia="仿宋_GB2312" w:cs="Times New Roman"/>
          <w:sz w:val="32"/>
          <w:szCs w:val="32"/>
          <w:lang w:val="en-US" w:eastAsia="zh-CN"/>
        </w:rPr>
        <w:t>0.41%</w:t>
      </w:r>
      <w:r>
        <w:rPr>
          <w:rFonts w:hint="default" w:ascii="Times New Roman" w:hAnsi="Times New Roman" w:eastAsia="仿宋_GB2312" w:cs="Times New Roman"/>
          <w:sz w:val="32"/>
          <w:szCs w:val="32"/>
          <w:lang w:eastAsia="zh-CN"/>
        </w:rPr>
        <w:t>；行政单位医疗</w:t>
      </w:r>
      <w:r>
        <w:rPr>
          <w:rFonts w:hint="eastAsia" w:cs="Times New Roman"/>
          <w:sz w:val="32"/>
          <w:szCs w:val="32"/>
          <w:lang w:val="en-US" w:eastAsia="zh-CN"/>
        </w:rPr>
        <w:t>66.45万元，</w:t>
      </w:r>
      <w:r>
        <w:rPr>
          <w:rFonts w:hint="default" w:ascii="Times New Roman" w:hAnsi="Times New Roman" w:eastAsia="仿宋_GB2312" w:cs="Times New Roman"/>
          <w:sz w:val="32"/>
          <w:szCs w:val="32"/>
          <w:lang w:eastAsia="zh-CN"/>
        </w:rPr>
        <w:t>占</w:t>
      </w:r>
      <w:r>
        <w:rPr>
          <w:rFonts w:hint="default" w:ascii="Times New Roman" w:hAnsi="Times New Roman" w:eastAsia="仿宋_GB2312" w:cs="Times New Roman"/>
          <w:sz w:val="32"/>
          <w:szCs w:val="32"/>
          <w:lang w:val="en-US" w:eastAsia="zh-CN"/>
        </w:rPr>
        <w:t>4.27%</w:t>
      </w:r>
      <w:r>
        <w:rPr>
          <w:rFonts w:hint="default" w:ascii="Times New Roman" w:hAnsi="Times New Roman" w:eastAsia="仿宋_GB2312" w:cs="Times New Roman"/>
          <w:sz w:val="32"/>
          <w:szCs w:val="32"/>
          <w:lang w:eastAsia="zh-CN"/>
        </w:rPr>
        <w:t>；公务员医疗补助</w:t>
      </w:r>
      <w:r>
        <w:rPr>
          <w:rFonts w:hint="eastAsia" w:cs="Times New Roman"/>
          <w:sz w:val="32"/>
          <w:szCs w:val="32"/>
          <w:lang w:val="en-US" w:eastAsia="zh-CN"/>
        </w:rPr>
        <w:t>7.2万元，</w:t>
      </w:r>
      <w:r>
        <w:rPr>
          <w:rFonts w:hint="default" w:ascii="Times New Roman" w:hAnsi="Times New Roman" w:eastAsia="仿宋_GB2312" w:cs="Times New Roman"/>
          <w:sz w:val="32"/>
          <w:szCs w:val="32"/>
          <w:lang w:eastAsia="zh-CN"/>
        </w:rPr>
        <w:t>占</w:t>
      </w:r>
      <w:r>
        <w:rPr>
          <w:rFonts w:hint="default" w:ascii="Times New Roman" w:hAnsi="Times New Roman" w:eastAsia="仿宋_GB2312" w:cs="Times New Roman"/>
          <w:sz w:val="32"/>
          <w:szCs w:val="32"/>
          <w:lang w:val="en-US" w:eastAsia="zh-CN"/>
        </w:rPr>
        <w:t>0.46%</w:t>
      </w:r>
      <w:r>
        <w:rPr>
          <w:rFonts w:hint="default" w:ascii="Times New Roman" w:hAnsi="Times New Roman" w:eastAsia="仿宋_GB2312" w:cs="Times New Roman"/>
          <w:sz w:val="32"/>
          <w:szCs w:val="32"/>
          <w:lang w:eastAsia="zh-CN"/>
        </w:rPr>
        <w:t>；其他行政事业单位医疗</w:t>
      </w:r>
      <w:r>
        <w:rPr>
          <w:rFonts w:hint="eastAsia" w:cs="Times New Roman"/>
          <w:sz w:val="32"/>
          <w:szCs w:val="32"/>
          <w:lang w:val="en-US" w:eastAsia="zh-CN"/>
        </w:rPr>
        <w:t>8.15万元，</w:t>
      </w:r>
      <w:r>
        <w:rPr>
          <w:rFonts w:hint="default" w:ascii="Times New Roman" w:hAnsi="Times New Roman" w:eastAsia="仿宋_GB2312" w:cs="Times New Roman"/>
          <w:sz w:val="32"/>
          <w:szCs w:val="32"/>
          <w:lang w:eastAsia="zh-CN"/>
        </w:rPr>
        <w:t>占</w:t>
      </w:r>
      <w:r>
        <w:rPr>
          <w:rFonts w:hint="default" w:ascii="Times New Roman" w:hAnsi="Times New Roman" w:eastAsia="仿宋_GB2312" w:cs="Times New Roman"/>
          <w:sz w:val="32"/>
          <w:szCs w:val="32"/>
          <w:lang w:val="en-US" w:eastAsia="zh-CN"/>
        </w:rPr>
        <w:t>0.52%</w:t>
      </w:r>
      <w:r>
        <w:rPr>
          <w:rFonts w:hint="eastAsia" w:cs="Times New Roman"/>
          <w:sz w:val="32"/>
          <w:szCs w:val="32"/>
          <w:lang w:eastAsia="zh-CN"/>
        </w:rPr>
        <w:t>；</w:t>
      </w:r>
      <w:r>
        <w:rPr>
          <w:rFonts w:hint="default" w:ascii="Times New Roman" w:hAnsi="Times New Roman" w:eastAsia="仿宋_GB2312" w:cs="Times New Roman"/>
          <w:sz w:val="32"/>
          <w:szCs w:val="32"/>
        </w:rPr>
        <w:t>住房公积金</w:t>
      </w:r>
      <w:r>
        <w:rPr>
          <w:rFonts w:hint="eastAsia" w:cs="Times New Roman"/>
          <w:sz w:val="32"/>
          <w:szCs w:val="32"/>
          <w:lang w:val="en-US" w:eastAsia="zh-CN"/>
        </w:rPr>
        <w:t>95.32万元，</w:t>
      </w:r>
      <w:r>
        <w:rPr>
          <w:rFonts w:hint="default" w:ascii="Times New Roman" w:hAnsi="Times New Roman" w:eastAsia="仿宋_GB2312" w:cs="Times New Roman"/>
          <w:sz w:val="32"/>
          <w:szCs w:val="32"/>
        </w:rPr>
        <w:t>占</w:t>
      </w:r>
      <w:r>
        <w:rPr>
          <w:rFonts w:hint="default" w:ascii="Times New Roman" w:hAnsi="Times New Roman" w:eastAsia="仿宋_GB2312" w:cs="Times New Roman"/>
          <w:sz w:val="32"/>
          <w:szCs w:val="32"/>
          <w:lang w:val="en-US" w:eastAsia="zh-CN"/>
        </w:rPr>
        <w:t>6.13</w:t>
      </w:r>
      <w:r>
        <w:rPr>
          <w:rFonts w:hint="default" w:ascii="Times New Roman" w:hAnsi="Times New Roman" w:eastAsia="仿宋_GB2312" w:cs="Times New Roman"/>
          <w:sz w:val="32"/>
          <w:szCs w:val="32"/>
        </w:rPr>
        <w:t>%；行政单位离退休</w:t>
      </w:r>
      <w:r>
        <w:rPr>
          <w:rFonts w:hint="eastAsia" w:cs="Times New Roman"/>
          <w:sz w:val="32"/>
          <w:szCs w:val="32"/>
          <w:lang w:val="en-US" w:eastAsia="zh-CN"/>
        </w:rPr>
        <w:t>111.95万元，</w:t>
      </w:r>
      <w:r>
        <w:rPr>
          <w:rFonts w:hint="default" w:ascii="Times New Roman" w:hAnsi="Times New Roman" w:eastAsia="仿宋_GB2312" w:cs="Times New Roman"/>
          <w:sz w:val="32"/>
          <w:szCs w:val="32"/>
        </w:rPr>
        <w:t>占</w:t>
      </w:r>
      <w:r>
        <w:rPr>
          <w:rFonts w:hint="default" w:ascii="Times New Roman" w:hAnsi="Times New Roman" w:eastAsia="仿宋_GB2312" w:cs="Times New Roman"/>
          <w:sz w:val="32"/>
          <w:szCs w:val="32"/>
          <w:lang w:val="en-US" w:eastAsia="zh-CN"/>
        </w:rPr>
        <w:t>7.2</w:t>
      </w:r>
      <w:r>
        <w:rPr>
          <w:rFonts w:hint="default" w:ascii="Times New Roman" w:hAnsi="Times New Roman" w:eastAsia="仿宋_GB2312" w:cs="Times New Roman"/>
          <w:sz w:val="32"/>
          <w:szCs w:val="32"/>
        </w:rPr>
        <w:t>%；社会保险经办机构</w:t>
      </w:r>
      <w:r>
        <w:rPr>
          <w:rFonts w:hint="eastAsia" w:cs="Times New Roman"/>
          <w:sz w:val="32"/>
          <w:szCs w:val="32"/>
          <w:lang w:val="en-US" w:eastAsia="zh-CN"/>
        </w:rPr>
        <w:t>135.62万元，</w:t>
      </w:r>
      <w:r>
        <w:rPr>
          <w:rFonts w:hint="default" w:ascii="Times New Roman" w:hAnsi="Times New Roman" w:eastAsia="仿宋_GB2312" w:cs="Times New Roman"/>
          <w:sz w:val="32"/>
          <w:szCs w:val="32"/>
          <w:lang w:eastAsia="zh-CN"/>
        </w:rPr>
        <w:t>占</w:t>
      </w:r>
      <w:r>
        <w:rPr>
          <w:rFonts w:hint="default" w:ascii="Times New Roman" w:hAnsi="Times New Roman" w:eastAsia="仿宋_GB2312" w:cs="Times New Roman"/>
          <w:sz w:val="32"/>
          <w:szCs w:val="32"/>
          <w:lang w:val="en-US" w:eastAsia="zh-CN"/>
        </w:rPr>
        <w:t>8.72</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；其他人力资源和社会保障管理事务</w:t>
      </w:r>
      <w:r>
        <w:rPr>
          <w:rFonts w:hint="eastAsia" w:cs="Times New Roman"/>
          <w:sz w:val="32"/>
          <w:szCs w:val="32"/>
          <w:lang w:val="en-US" w:eastAsia="zh-CN"/>
        </w:rPr>
        <w:t>49.58万元，</w:t>
      </w:r>
      <w:r>
        <w:rPr>
          <w:rFonts w:hint="default" w:ascii="Times New Roman" w:hAnsi="Times New Roman" w:eastAsia="仿宋_GB2312" w:cs="Times New Roman"/>
          <w:sz w:val="32"/>
          <w:szCs w:val="32"/>
          <w:lang w:eastAsia="zh-CN"/>
        </w:rPr>
        <w:t>占</w:t>
      </w:r>
      <w:r>
        <w:rPr>
          <w:rFonts w:hint="default" w:ascii="Times New Roman" w:hAnsi="Times New Roman" w:eastAsia="仿宋_GB2312" w:cs="Times New Roman"/>
          <w:sz w:val="32"/>
          <w:szCs w:val="32"/>
          <w:lang w:val="en-US" w:eastAsia="zh-CN"/>
        </w:rPr>
        <w:t>3.19%</w:t>
      </w:r>
      <w:r>
        <w:rPr>
          <w:rFonts w:hint="default" w:ascii="Times New Roman" w:hAnsi="Times New Roman" w:eastAsia="仿宋_GB2312" w:cs="Times New Roman"/>
          <w:sz w:val="32"/>
          <w:szCs w:val="32"/>
          <w:lang w:eastAsia="zh-CN"/>
        </w:rPr>
        <w:t>；其他组织事务</w:t>
      </w:r>
      <w:r>
        <w:rPr>
          <w:rFonts w:hint="eastAsia" w:cs="Times New Roman"/>
          <w:sz w:val="32"/>
          <w:szCs w:val="32"/>
          <w:lang w:val="en-US" w:eastAsia="zh-CN"/>
        </w:rPr>
        <w:t>6.92万元，</w:t>
      </w:r>
      <w:r>
        <w:rPr>
          <w:rFonts w:hint="default" w:ascii="Times New Roman" w:hAnsi="Times New Roman" w:eastAsia="仿宋_GB2312" w:cs="Times New Roman"/>
          <w:sz w:val="32"/>
          <w:szCs w:val="32"/>
          <w:lang w:eastAsia="zh-CN"/>
        </w:rPr>
        <w:t>占</w:t>
      </w:r>
      <w:r>
        <w:rPr>
          <w:rFonts w:hint="default" w:ascii="Times New Roman" w:hAnsi="Times New Roman" w:eastAsia="仿宋_GB2312" w:cs="Times New Roman"/>
          <w:sz w:val="32"/>
          <w:szCs w:val="32"/>
          <w:lang w:val="en-US" w:eastAsia="zh-CN"/>
        </w:rPr>
        <w:t>0.44%</w:t>
      </w:r>
      <w:r>
        <w:rPr>
          <w:rFonts w:hint="default" w:ascii="Times New Roman" w:hAnsi="Times New Roman" w:eastAsia="仿宋_GB2312" w:cs="Times New Roman"/>
          <w:sz w:val="32"/>
          <w:szCs w:val="32"/>
          <w:lang w:eastAsia="zh-CN"/>
        </w:rPr>
        <w:t>；其他农业农村</w:t>
      </w:r>
      <w:r>
        <w:rPr>
          <w:rFonts w:hint="eastAsia" w:cs="Times New Roman"/>
          <w:sz w:val="32"/>
          <w:szCs w:val="32"/>
          <w:lang w:val="en-US" w:eastAsia="zh-CN"/>
        </w:rPr>
        <w:t>2.37万元，</w:t>
      </w:r>
      <w:r>
        <w:rPr>
          <w:rFonts w:hint="default" w:ascii="Times New Roman" w:hAnsi="Times New Roman" w:eastAsia="仿宋_GB2312" w:cs="Times New Roman"/>
          <w:sz w:val="32"/>
          <w:szCs w:val="32"/>
          <w:lang w:eastAsia="zh-CN"/>
        </w:rPr>
        <w:t>占</w:t>
      </w:r>
      <w:r>
        <w:rPr>
          <w:rFonts w:hint="default" w:ascii="Times New Roman" w:hAnsi="Times New Roman" w:eastAsia="仿宋_GB2312" w:cs="Times New Roman"/>
          <w:sz w:val="32"/>
          <w:szCs w:val="32"/>
          <w:lang w:val="en-US" w:eastAsia="zh-CN"/>
        </w:rPr>
        <w:t>0.15%</w:t>
      </w:r>
      <w:r>
        <w:rPr>
          <w:rFonts w:hint="default" w:ascii="Times New Roman" w:hAnsi="Times New Roman" w:eastAsia="仿宋_GB2312" w:cs="Times New Roman"/>
          <w:sz w:val="32"/>
          <w:szCs w:val="32"/>
        </w:rPr>
        <w:t>。</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contextualSpacing/>
        <w:jc w:val="left"/>
        <w:textAlignment w:val="auto"/>
        <w:rPr>
          <w:rFonts w:hint="eastAsia" w:ascii="Times New Roman" w:hAnsi="Times New Roman" w:cs="Times New Roman"/>
          <w:sz w:val="32"/>
          <w:szCs w:val="32"/>
          <w:lang w:val="zh-CN" w:eastAsia="zh-CN"/>
        </w:rPr>
      </w:pPr>
      <w:r>
        <w:rPr>
          <w:rFonts w:hint="default" w:ascii="Times New Roman" w:hAnsi="Times New Roman" w:cs="Times New Roman"/>
          <w:sz w:val="32"/>
          <w:szCs w:val="32"/>
          <w:lang w:eastAsia="zh-CN"/>
        </w:rPr>
        <w:t>基本支出</w:t>
      </w:r>
      <w:r>
        <w:rPr>
          <w:rFonts w:hint="default" w:ascii="Times New Roman" w:hAnsi="Times New Roman" w:cs="Times New Roman"/>
          <w:sz w:val="32"/>
          <w:szCs w:val="32"/>
          <w:lang w:val="en-US" w:eastAsia="zh-CN"/>
        </w:rPr>
        <w:t>1</w:t>
      </w:r>
      <w:r>
        <w:rPr>
          <w:rFonts w:hint="eastAsia" w:ascii="Times New Roman" w:hAnsi="Times New Roman" w:cs="Times New Roman"/>
          <w:sz w:val="32"/>
          <w:szCs w:val="32"/>
          <w:lang w:val="en-US" w:eastAsia="zh-CN"/>
        </w:rPr>
        <w:t>410.66</w:t>
      </w:r>
      <w:r>
        <w:rPr>
          <w:rFonts w:hint="default" w:ascii="Times New Roman" w:hAnsi="Times New Roman" w:cs="Times New Roman"/>
          <w:sz w:val="32"/>
          <w:szCs w:val="32"/>
          <w:lang w:eastAsia="zh-CN"/>
        </w:rPr>
        <w:t>万元，占9</w:t>
      </w:r>
      <w:r>
        <w:rPr>
          <w:rFonts w:hint="eastAsia" w:ascii="Times New Roman" w:hAnsi="Times New Roman" w:cs="Times New Roman"/>
          <w:sz w:val="32"/>
          <w:szCs w:val="32"/>
          <w:lang w:val="en-US" w:eastAsia="zh-CN"/>
        </w:rPr>
        <w:t>0.67</w:t>
      </w:r>
      <w:r>
        <w:rPr>
          <w:rFonts w:hint="default" w:ascii="Times New Roman" w:hAnsi="Times New Roman" w:cs="Times New Roman"/>
          <w:sz w:val="32"/>
          <w:szCs w:val="32"/>
          <w:lang w:eastAsia="zh-CN"/>
        </w:rPr>
        <w:t>%；项目支出</w:t>
      </w:r>
      <w:r>
        <w:rPr>
          <w:rFonts w:hint="eastAsia" w:ascii="Times New Roman" w:hAnsi="Times New Roman" w:cs="Times New Roman"/>
          <w:sz w:val="32"/>
          <w:szCs w:val="32"/>
          <w:lang w:val="en-US" w:eastAsia="zh-CN"/>
        </w:rPr>
        <w:t>145.2</w:t>
      </w:r>
      <w:r>
        <w:rPr>
          <w:rFonts w:hint="default" w:ascii="Times New Roman" w:hAnsi="Times New Roman" w:cs="Times New Roman"/>
          <w:sz w:val="32"/>
          <w:szCs w:val="32"/>
          <w:lang w:eastAsia="zh-CN"/>
        </w:rPr>
        <w:t>万元，占</w:t>
      </w:r>
      <w:r>
        <w:rPr>
          <w:rFonts w:hint="eastAsia" w:ascii="Times New Roman" w:hAnsi="Times New Roman" w:cs="Times New Roman"/>
          <w:sz w:val="32"/>
          <w:szCs w:val="32"/>
          <w:lang w:val="en-US" w:eastAsia="zh-CN"/>
        </w:rPr>
        <w:t>9.33</w:t>
      </w:r>
      <w:r>
        <w:rPr>
          <w:rFonts w:hint="default" w:ascii="Times New Roman" w:hAnsi="Times New Roman" w:cs="Times New Roman"/>
          <w:sz w:val="32"/>
          <w:szCs w:val="32"/>
          <w:lang w:eastAsia="zh-CN"/>
        </w:rPr>
        <w:t>%。</w:t>
      </w:r>
    </w:p>
    <w:p>
      <w:pPr>
        <w:widowControl/>
        <w:adjustRightInd w:val="0"/>
        <w:snapToGrid w:val="0"/>
        <w:spacing w:line="580" w:lineRule="exact"/>
        <w:ind w:firstLine="640" w:firstLineChars="200"/>
        <w:contextualSpacing/>
        <w:jc w:val="left"/>
        <w:rPr>
          <w:rFonts w:eastAsia="黑体"/>
          <w:color w:val="000000"/>
          <w:kern w:val="0"/>
          <w:szCs w:val="32"/>
          <w:shd w:val="clear" w:color="auto" w:fill="FFFFFF"/>
        </w:rPr>
      </w:pPr>
      <w:r>
        <w:rPr>
          <w:rFonts w:eastAsia="黑体"/>
          <w:color w:val="000000"/>
          <w:kern w:val="0"/>
          <w:szCs w:val="32"/>
          <w:shd w:val="clear" w:color="auto" w:fill="FFFFFF"/>
        </w:rPr>
        <w:t>三、部门整体预算绩效管理情况</w:t>
      </w:r>
    </w:p>
    <w:p>
      <w:pPr>
        <w:widowControl/>
        <w:adjustRightInd w:val="0"/>
        <w:snapToGrid w:val="0"/>
        <w:spacing w:line="580" w:lineRule="exact"/>
        <w:ind w:firstLine="640" w:firstLineChars="200"/>
        <w:contextualSpacing/>
        <w:jc w:val="left"/>
        <w:rPr>
          <w:color w:val="000000"/>
          <w:kern w:val="0"/>
          <w:szCs w:val="32"/>
          <w:shd w:val="clear" w:color="auto" w:fill="FFFFFF"/>
          <w:lang w:val="zh-CN"/>
        </w:rPr>
      </w:pPr>
      <w:r>
        <w:rPr>
          <w:color w:val="000000"/>
          <w:kern w:val="0"/>
          <w:szCs w:val="32"/>
          <w:shd w:val="clear" w:color="auto" w:fill="FFFFFF"/>
          <w:lang w:val="zh-CN"/>
        </w:rPr>
        <w:t>（一）部门预算项目绩效管理。</w:t>
      </w:r>
    </w:p>
    <w:p>
      <w:pPr>
        <w:spacing w:line="360" w:lineRule="auto"/>
        <w:ind w:firstLine="643" w:firstLineChars="200"/>
        <w:rPr>
          <w:szCs w:val="32"/>
        </w:rPr>
      </w:pPr>
      <w:r>
        <w:rPr>
          <w:b/>
          <w:bCs/>
          <w:szCs w:val="32"/>
          <w:lang w:val="zh-CN"/>
        </w:rPr>
        <w:t>1.</w:t>
      </w:r>
      <w:r>
        <w:rPr>
          <w:rFonts w:hint="eastAsia"/>
          <w:b/>
          <w:bCs/>
          <w:szCs w:val="32"/>
          <w:lang w:val="zh-CN"/>
        </w:rPr>
        <w:t>目标制定方面。</w:t>
      </w:r>
      <w:r>
        <w:rPr>
          <w:bCs/>
          <w:szCs w:val="32"/>
          <w:lang w:val="zh-CN"/>
        </w:rPr>
        <w:t>202</w:t>
      </w:r>
      <w:r>
        <w:rPr>
          <w:rFonts w:hint="eastAsia"/>
          <w:bCs/>
          <w:szCs w:val="32"/>
          <w:lang w:val="en-US" w:eastAsia="zh-CN"/>
        </w:rPr>
        <w:t>3</w:t>
      </w:r>
      <w:r>
        <w:rPr>
          <w:rFonts w:hint="eastAsia"/>
          <w:bCs/>
          <w:szCs w:val="32"/>
          <w:lang w:val="zh-CN"/>
        </w:rPr>
        <w:t>年</w:t>
      </w:r>
      <w:r>
        <w:rPr>
          <w:rFonts w:hint="eastAsia"/>
          <w:bCs/>
          <w:szCs w:val="32"/>
          <w:lang w:val="en-US" w:eastAsia="zh-CN"/>
        </w:rPr>
        <w:t>市社会保险事务中心</w:t>
      </w:r>
      <w:r>
        <w:rPr>
          <w:rFonts w:hint="eastAsia"/>
          <w:bCs/>
          <w:szCs w:val="32"/>
          <w:lang w:val="zh-CN"/>
        </w:rPr>
        <w:t>紧紧围绕</w:t>
      </w:r>
      <w:r>
        <w:rPr>
          <w:rFonts w:hint="eastAsia"/>
          <w:bCs/>
          <w:szCs w:val="32"/>
          <w:lang w:val="en-US" w:eastAsia="zh-CN"/>
        </w:rPr>
        <w:t>年度</w:t>
      </w:r>
      <w:r>
        <w:rPr>
          <w:rFonts w:hint="eastAsia"/>
          <w:bCs/>
          <w:szCs w:val="32"/>
          <w:lang w:val="zh-CN"/>
        </w:rPr>
        <w:t>目标</w:t>
      </w:r>
      <w:r>
        <w:rPr>
          <w:bCs/>
          <w:szCs w:val="32"/>
          <w:lang w:val="zh-CN"/>
        </w:rPr>
        <w:t>任务和</w:t>
      </w:r>
      <w:r>
        <w:rPr>
          <w:rFonts w:hint="eastAsia"/>
          <w:bCs/>
          <w:szCs w:val="32"/>
          <w:lang w:val="zh-CN"/>
        </w:rPr>
        <w:t>重点</w:t>
      </w:r>
      <w:r>
        <w:rPr>
          <w:bCs/>
          <w:szCs w:val="32"/>
          <w:lang w:val="zh-CN"/>
        </w:rPr>
        <w:t>工作</w:t>
      </w:r>
      <w:r>
        <w:rPr>
          <w:rFonts w:hint="eastAsia"/>
          <w:bCs/>
          <w:szCs w:val="32"/>
          <w:lang w:val="zh-CN"/>
        </w:rPr>
        <w:t>，按照财政部门预算绩效</w:t>
      </w:r>
      <w:r>
        <w:rPr>
          <w:bCs/>
          <w:szCs w:val="32"/>
          <w:lang w:val="zh-CN"/>
        </w:rPr>
        <w:t>管理相关规定</w:t>
      </w:r>
      <w:r>
        <w:rPr>
          <w:rFonts w:hint="eastAsia"/>
          <w:bCs/>
          <w:szCs w:val="32"/>
          <w:lang w:val="zh-CN"/>
        </w:rPr>
        <w:t>，</w:t>
      </w:r>
      <w:r>
        <w:rPr>
          <w:rFonts w:hint="eastAsia"/>
          <w:szCs w:val="32"/>
        </w:rPr>
        <w:t>结合实际</w:t>
      </w:r>
      <w:r>
        <w:rPr>
          <w:rFonts w:hint="eastAsia"/>
          <w:bCs/>
          <w:szCs w:val="32"/>
          <w:lang w:val="zh-CN"/>
        </w:rPr>
        <w:t>从数量、质量、成本和时效等方面</w:t>
      </w:r>
      <w:r>
        <w:rPr>
          <w:rFonts w:hint="eastAsia"/>
          <w:szCs w:val="32"/>
        </w:rPr>
        <w:t>细化绩效指标，</w:t>
      </w:r>
      <w:r>
        <w:rPr>
          <w:rFonts w:hint="eastAsia"/>
          <w:bCs/>
          <w:szCs w:val="32"/>
          <w:lang w:val="zh-CN"/>
        </w:rPr>
        <w:t>注重绩效目标符合客观实际，</w:t>
      </w:r>
      <w:r>
        <w:rPr>
          <w:rFonts w:hint="eastAsia"/>
          <w:szCs w:val="32"/>
        </w:rPr>
        <w:t>以</w:t>
      </w:r>
      <w:r>
        <w:rPr>
          <w:szCs w:val="32"/>
        </w:rPr>
        <w:t>定量方式</w:t>
      </w:r>
      <w:r>
        <w:rPr>
          <w:rFonts w:hint="eastAsia"/>
          <w:szCs w:val="32"/>
        </w:rPr>
        <w:t>表述</w:t>
      </w:r>
      <w:r>
        <w:rPr>
          <w:szCs w:val="32"/>
        </w:rPr>
        <w:t>，</w:t>
      </w:r>
      <w:r>
        <w:rPr>
          <w:rFonts w:hint="eastAsia"/>
          <w:szCs w:val="32"/>
        </w:rPr>
        <w:t>绩效目标设置科学</w:t>
      </w:r>
      <w:r>
        <w:rPr>
          <w:rFonts w:hint="eastAsia"/>
          <w:bCs/>
          <w:szCs w:val="32"/>
          <w:lang w:val="zh-CN"/>
        </w:rPr>
        <w:t>。</w:t>
      </w:r>
    </w:p>
    <w:p>
      <w:pPr>
        <w:spacing w:line="576" w:lineRule="exact"/>
        <w:ind w:firstLine="643" w:firstLineChars="200"/>
        <w:rPr>
          <w:szCs w:val="32"/>
          <w:lang w:val="zh-CN"/>
        </w:rPr>
      </w:pPr>
      <w:r>
        <w:rPr>
          <w:b/>
          <w:bCs/>
          <w:szCs w:val="32"/>
          <w:lang w:val="zh-CN"/>
        </w:rPr>
        <w:t>2.</w:t>
      </w:r>
      <w:r>
        <w:rPr>
          <w:rFonts w:hint="eastAsia"/>
          <w:b/>
          <w:bCs/>
          <w:szCs w:val="32"/>
          <w:lang w:val="zh-CN"/>
        </w:rPr>
        <w:t>目标实现方面。</w:t>
      </w:r>
      <w:r>
        <w:rPr>
          <w:rFonts w:hint="eastAsia"/>
          <w:szCs w:val="32"/>
          <w:lang w:val="zh-CN"/>
        </w:rPr>
        <w:t>积极推进预算绩效运行管理，开展事中绩效</w:t>
      </w:r>
      <w:r>
        <w:rPr>
          <w:szCs w:val="32"/>
          <w:lang w:val="zh-CN"/>
        </w:rPr>
        <w:t>监控</w:t>
      </w:r>
      <w:r>
        <w:rPr>
          <w:rFonts w:hint="eastAsia"/>
          <w:szCs w:val="32"/>
          <w:lang w:val="zh-CN"/>
        </w:rPr>
        <w:t>，确保绩效目标实现。工资、</w:t>
      </w:r>
      <w:r>
        <w:rPr>
          <w:szCs w:val="32"/>
          <w:lang w:val="zh-CN"/>
        </w:rPr>
        <w:t>五险一金等</w:t>
      </w:r>
      <w:r>
        <w:rPr>
          <w:rFonts w:hint="eastAsia"/>
          <w:szCs w:val="32"/>
          <w:lang w:val="zh-CN"/>
        </w:rPr>
        <w:t>人员支出保障了职工正常待遇按月</w:t>
      </w:r>
      <w:r>
        <w:rPr>
          <w:szCs w:val="32"/>
          <w:lang w:val="zh-CN"/>
        </w:rPr>
        <w:t>发放</w:t>
      </w:r>
      <w:r>
        <w:rPr>
          <w:rFonts w:hint="eastAsia"/>
          <w:szCs w:val="32"/>
          <w:lang w:val="zh-CN"/>
        </w:rPr>
        <w:t>。办公费、水电费、差旅费</w:t>
      </w:r>
      <w:r>
        <w:rPr>
          <w:rFonts w:hint="eastAsia"/>
          <w:szCs w:val="32"/>
        </w:rPr>
        <w:t>等日常开支</w:t>
      </w:r>
      <w:r>
        <w:rPr>
          <w:rFonts w:hint="eastAsia"/>
          <w:szCs w:val="32"/>
          <w:lang w:val="zh-CN"/>
        </w:rPr>
        <w:t>，保障了中心</w:t>
      </w:r>
      <w:r>
        <w:rPr>
          <w:szCs w:val="32"/>
          <w:lang w:val="zh-CN"/>
        </w:rPr>
        <w:t>日常办公和</w:t>
      </w:r>
      <w:r>
        <w:rPr>
          <w:rFonts w:hint="eastAsia"/>
          <w:szCs w:val="32"/>
          <w:lang w:val="zh-CN"/>
        </w:rPr>
        <w:t>人员运转支出。2</w:t>
      </w:r>
      <w:r>
        <w:rPr>
          <w:szCs w:val="32"/>
          <w:lang w:val="zh-CN"/>
        </w:rPr>
        <w:t>02</w:t>
      </w:r>
      <w:r>
        <w:rPr>
          <w:rFonts w:hint="eastAsia"/>
          <w:szCs w:val="32"/>
          <w:lang w:val="en-US" w:eastAsia="zh-CN"/>
        </w:rPr>
        <w:t>3</w:t>
      </w:r>
      <w:r>
        <w:rPr>
          <w:szCs w:val="32"/>
          <w:lang w:val="zh-CN"/>
        </w:rPr>
        <w:t>年完成项目资金支付，达到预期目标。</w:t>
      </w:r>
    </w:p>
    <w:p>
      <w:pPr>
        <w:spacing w:line="576" w:lineRule="exact"/>
        <w:ind w:firstLine="643" w:firstLineChars="200"/>
        <w:rPr>
          <w:rFonts w:hint="default" w:eastAsia="仿宋_GB2312"/>
          <w:szCs w:val="32"/>
          <w:lang w:val="en-US" w:eastAsia="zh-CN"/>
        </w:rPr>
      </w:pPr>
      <w:r>
        <w:rPr>
          <w:rFonts w:hint="eastAsia" w:ascii="Times New Roman" w:hAnsi="Times New Roman" w:cs="Times New Roman"/>
          <w:b/>
          <w:bCs/>
          <w:szCs w:val="32"/>
          <w:lang w:val="en-US" w:eastAsia="zh-CN"/>
        </w:rPr>
        <w:t>3.内部管理方面。</w:t>
      </w:r>
      <w:r>
        <w:rPr>
          <w:rFonts w:hint="eastAsia"/>
          <w:szCs w:val="32"/>
          <w:lang w:val="zh-CN"/>
        </w:rPr>
        <w:t>我中心</w:t>
      </w:r>
      <w:r>
        <w:rPr>
          <w:rFonts w:hint="eastAsia"/>
          <w:szCs w:val="32"/>
          <w:lang w:val="en-US" w:eastAsia="zh-CN"/>
        </w:rPr>
        <w:t xml:space="preserve">制定了预算资金管理办法、内部财务管理制度、会计核算制度等管理制度；相关管理制度合法、合规并得到有效执行。   </w:t>
      </w:r>
    </w:p>
    <w:p>
      <w:pPr>
        <w:spacing w:line="576" w:lineRule="exact"/>
        <w:ind w:firstLine="643" w:firstLineChars="200"/>
        <w:rPr>
          <w:szCs w:val="32"/>
          <w:lang w:val="zh-CN"/>
        </w:rPr>
      </w:pPr>
      <w:r>
        <w:rPr>
          <w:rFonts w:hint="eastAsia"/>
          <w:b/>
          <w:bCs/>
          <w:szCs w:val="32"/>
          <w:lang w:val="en-US" w:eastAsia="zh-CN"/>
        </w:rPr>
        <w:t>4</w:t>
      </w:r>
      <w:r>
        <w:rPr>
          <w:b/>
          <w:bCs/>
          <w:szCs w:val="32"/>
          <w:lang w:val="zh-CN"/>
        </w:rPr>
        <w:t>.</w:t>
      </w:r>
      <w:r>
        <w:rPr>
          <w:rFonts w:hint="eastAsia"/>
          <w:b/>
          <w:bCs/>
          <w:szCs w:val="32"/>
          <w:lang w:val="zh-CN"/>
        </w:rPr>
        <w:t>支出控制方面。</w:t>
      </w:r>
      <w:r>
        <w:rPr>
          <w:szCs w:val="32"/>
          <w:lang w:val="zh-CN"/>
        </w:rPr>
        <w:t>202</w:t>
      </w:r>
      <w:r>
        <w:rPr>
          <w:rFonts w:hint="eastAsia"/>
          <w:szCs w:val="32"/>
          <w:lang w:val="en-US" w:eastAsia="zh-CN"/>
        </w:rPr>
        <w:t>3</w:t>
      </w:r>
      <w:r>
        <w:rPr>
          <w:rFonts w:hint="eastAsia"/>
          <w:szCs w:val="32"/>
          <w:lang w:val="zh-CN"/>
        </w:rPr>
        <w:t>年我中心各项经费支出均按照调整预算数执行，日常公用经费年初预算数与决算数偏差程度为</w:t>
      </w:r>
      <w:r>
        <w:rPr>
          <w:rFonts w:hint="eastAsia"/>
          <w:szCs w:val="32"/>
          <w:lang w:val="en-US" w:eastAsia="zh-CN"/>
        </w:rPr>
        <w:t>22</w:t>
      </w:r>
      <w:r>
        <w:rPr>
          <w:szCs w:val="32"/>
          <w:lang w:val="zh-CN"/>
        </w:rPr>
        <w:t>%</w:t>
      </w:r>
      <w:r>
        <w:rPr>
          <w:rFonts w:hint="eastAsia"/>
          <w:szCs w:val="32"/>
          <w:lang w:val="zh-CN"/>
        </w:rPr>
        <w:t>。三公经费控制率</w:t>
      </w:r>
      <w:r>
        <w:rPr>
          <w:rFonts w:hint="eastAsia"/>
          <w:szCs w:val="32"/>
          <w:lang w:val="en-US" w:eastAsia="zh-CN"/>
        </w:rPr>
        <w:t>≤</w:t>
      </w:r>
      <w:r>
        <w:rPr>
          <w:rFonts w:hint="eastAsia"/>
          <w:szCs w:val="32"/>
          <w:lang w:val="zh-CN"/>
        </w:rPr>
        <w:t>100%。</w:t>
      </w:r>
    </w:p>
    <w:p>
      <w:pPr>
        <w:snapToGrid w:val="0"/>
        <w:spacing w:line="520" w:lineRule="exact"/>
        <w:ind w:firstLine="643" w:firstLineChars="200"/>
        <w:rPr>
          <w:szCs w:val="32"/>
        </w:rPr>
      </w:pPr>
      <w:r>
        <w:rPr>
          <w:rFonts w:hint="eastAsia"/>
          <w:b/>
          <w:bCs/>
          <w:szCs w:val="32"/>
          <w:lang w:val="en-US" w:eastAsia="zh-CN"/>
        </w:rPr>
        <w:t>5</w:t>
      </w:r>
      <w:r>
        <w:rPr>
          <w:b/>
          <w:bCs/>
          <w:szCs w:val="32"/>
          <w:lang w:val="zh-CN"/>
        </w:rPr>
        <w:t>.</w:t>
      </w:r>
      <w:r>
        <w:rPr>
          <w:rFonts w:hint="eastAsia"/>
          <w:b/>
          <w:bCs/>
          <w:szCs w:val="32"/>
          <w:lang w:val="zh-CN"/>
        </w:rPr>
        <w:t>及时处置方面。</w:t>
      </w:r>
      <w:r>
        <w:rPr>
          <w:rFonts w:hint="eastAsia"/>
        </w:rPr>
        <w:t>事</w:t>
      </w:r>
      <w:r>
        <w:t>中监控</w:t>
      </w:r>
      <w:r>
        <w:rPr>
          <w:rFonts w:hint="eastAsia"/>
          <w:lang w:eastAsia="zh-CN"/>
        </w:rPr>
        <w:t>未</w:t>
      </w:r>
      <w:r>
        <w:rPr>
          <w:rFonts w:hint="eastAsia"/>
        </w:rPr>
        <w:t>发现资金支付与指标不符，偏离绩效目标等情况。</w:t>
      </w:r>
    </w:p>
    <w:p>
      <w:pPr>
        <w:spacing w:line="576" w:lineRule="exact"/>
        <w:ind w:firstLine="643" w:firstLineChars="200"/>
        <w:rPr>
          <w:bCs/>
          <w:szCs w:val="32"/>
        </w:rPr>
      </w:pPr>
      <w:r>
        <w:rPr>
          <w:rFonts w:hint="eastAsia"/>
          <w:b/>
          <w:bCs/>
          <w:szCs w:val="32"/>
          <w:lang w:val="en-US" w:eastAsia="zh-CN"/>
        </w:rPr>
        <w:t>6</w:t>
      </w:r>
      <w:r>
        <w:rPr>
          <w:b/>
          <w:bCs/>
          <w:szCs w:val="32"/>
          <w:lang w:val="zh-CN"/>
        </w:rPr>
        <w:t>.</w:t>
      </w:r>
      <w:r>
        <w:rPr>
          <w:rFonts w:hint="eastAsia"/>
          <w:b/>
          <w:bCs/>
          <w:szCs w:val="32"/>
          <w:lang w:val="zh-CN"/>
        </w:rPr>
        <w:t>执行进度方面。</w:t>
      </w:r>
      <w:r>
        <w:rPr>
          <w:rFonts w:hint="eastAsia"/>
          <w:bCs/>
          <w:szCs w:val="32"/>
        </w:rPr>
        <w:t>预算执行过程严把审核关口，强化资金监督使用，确保项目</w:t>
      </w:r>
      <w:r>
        <w:rPr>
          <w:bCs/>
          <w:szCs w:val="32"/>
        </w:rPr>
        <w:t>资金</w:t>
      </w:r>
      <w:r>
        <w:rPr>
          <w:rFonts w:hint="eastAsia"/>
          <w:bCs/>
          <w:szCs w:val="32"/>
        </w:rPr>
        <w:t>专款专用。对预算执行进度缓慢的项目，督促并加快资金</w:t>
      </w:r>
      <w:r>
        <w:rPr>
          <w:bCs/>
          <w:szCs w:val="32"/>
        </w:rPr>
        <w:t>执行进度</w:t>
      </w:r>
      <w:r>
        <w:rPr>
          <w:rFonts w:hint="eastAsia"/>
          <w:bCs/>
          <w:szCs w:val="32"/>
        </w:rPr>
        <w:t>。资金执行进度</w:t>
      </w:r>
      <w:r>
        <w:rPr>
          <w:bCs/>
          <w:szCs w:val="32"/>
        </w:rPr>
        <w:t>100%</w:t>
      </w:r>
      <w:r>
        <w:rPr>
          <w:rFonts w:hint="eastAsia"/>
          <w:bCs/>
          <w:szCs w:val="32"/>
        </w:rPr>
        <w:t>。</w:t>
      </w:r>
    </w:p>
    <w:p>
      <w:pPr>
        <w:spacing w:line="576" w:lineRule="exact"/>
        <w:ind w:firstLine="643" w:firstLineChars="200"/>
        <w:rPr>
          <w:bCs/>
          <w:szCs w:val="32"/>
        </w:rPr>
      </w:pPr>
      <w:r>
        <w:rPr>
          <w:rFonts w:hint="eastAsia"/>
          <w:b/>
          <w:bCs/>
          <w:szCs w:val="32"/>
          <w:lang w:val="en-US" w:eastAsia="zh-CN"/>
        </w:rPr>
        <w:t>7</w:t>
      </w:r>
      <w:r>
        <w:rPr>
          <w:b/>
          <w:bCs/>
          <w:szCs w:val="32"/>
          <w:lang w:val="zh-CN"/>
        </w:rPr>
        <w:t>.</w:t>
      </w:r>
      <w:r>
        <w:rPr>
          <w:rFonts w:hint="eastAsia"/>
          <w:b/>
          <w:bCs/>
          <w:szCs w:val="32"/>
          <w:lang w:val="zh-CN"/>
        </w:rPr>
        <w:t>预算完成方面。</w:t>
      </w:r>
      <w:r>
        <w:rPr>
          <w:bCs/>
          <w:szCs w:val="32"/>
        </w:rPr>
        <w:t>202</w:t>
      </w:r>
      <w:r>
        <w:rPr>
          <w:rFonts w:hint="eastAsia"/>
          <w:bCs/>
          <w:szCs w:val="32"/>
          <w:lang w:val="en-US" w:eastAsia="zh-CN"/>
        </w:rPr>
        <w:t>3</w:t>
      </w:r>
      <w:r>
        <w:rPr>
          <w:rFonts w:hint="eastAsia"/>
          <w:bCs/>
          <w:szCs w:val="32"/>
        </w:rPr>
        <w:t>年整体</w:t>
      </w:r>
      <w:r>
        <w:rPr>
          <w:bCs/>
          <w:szCs w:val="32"/>
        </w:rPr>
        <w:t>预算完成情况好，</w:t>
      </w:r>
      <w:r>
        <w:rPr>
          <w:rFonts w:hint="eastAsia"/>
          <w:bCs/>
          <w:szCs w:val="32"/>
        </w:rPr>
        <w:t>圆满完成</w:t>
      </w:r>
      <w:r>
        <w:rPr>
          <w:bCs/>
          <w:szCs w:val="32"/>
        </w:rPr>
        <w:t>了</w:t>
      </w:r>
      <w:r>
        <w:rPr>
          <w:rFonts w:hint="eastAsia"/>
          <w:bCs/>
          <w:szCs w:val="32"/>
        </w:rPr>
        <w:t>全年</w:t>
      </w:r>
      <w:r>
        <w:rPr>
          <w:bCs/>
          <w:szCs w:val="32"/>
        </w:rPr>
        <w:t>预算绩效目标</w:t>
      </w:r>
      <w:r>
        <w:rPr>
          <w:rFonts w:hint="eastAsia"/>
          <w:bCs/>
          <w:szCs w:val="32"/>
        </w:rPr>
        <w:t>。</w:t>
      </w:r>
    </w:p>
    <w:p>
      <w:pPr>
        <w:spacing w:line="576" w:lineRule="exact"/>
        <w:ind w:firstLine="643" w:firstLineChars="200"/>
        <w:rPr>
          <w:bCs/>
          <w:szCs w:val="32"/>
        </w:rPr>
      </w:pPr>
      <w:r>
        <w:rPr>
          <w:rFonts w:hint="eastAsia"/>
          <w:b/>
          <w:bCs/>
          <w:szCs w:val="32"/>
          <w:lang w:val="en-US" w:eastAsia="zh-CN"/>
        </w:rPr>
        <w:t>8</w:t>
      </w:r>
      <w:r>
        <w:rPr>
          <w:b/>
          <w:bCs/>
          <w:szCs w:val="32"/>
          <w:lang w:val="zh-CN"/>
        </w:rPr>
        <w:t>.</w:t>
      </w:r>
      <w:r>
        <w:rPr>
          <w:rFonts w:hint="eastAsia"/>
          <w:b/>
          <w:bCs/>
          <w:szCs w:val="32"/>
          <w:lang w:val="zh-CN"/>
        </w:rPr>
        <w:t>资金结余率方面。</w:t>
      </w:r>
      <w:r>
        <w:rPr>
          <w:bCs/>
          <w:szCs w:val="32"/>
        </w:rPr>
        <w:t>202</w:t>
      </w:r>
      <w:r>
        <w:rPr>
          <w:rFonts w:hint="eastAsia"/>
          <w:bCs/>
          <w:szCs w:val="32"/>
          <w:lang w:val="en-US" w:eastAsia="zh-CN"/>
        </w:rPr>
        <w:t>3</w:t>
      </w:r>
      <w:r>
        <w:rPr>
          <w:rFonts w:hint="eastAsia"/>
          <w:bCs/>
          <w:szCs w:val="32"/>
        </w:rPr>
        <w:t>年年终预算项目均无结余，资金结余率</w:t>
      </w:r>
      <w:r>
        <w:rPr>
          <w:bCs/>
          <w:szCs w:val="32"/>
        </w:rPr>
        <w:t>0%</w:t>
      </w:r>
      <w:r>
        <w:rPr>
          <w:rFonts w:hint="eastAsia"/>
          <w:bCs/>
          <w:szCs w:val="32"/>
        </w:rPr>
        <w:t>。</w:t>
      </w:r>
    </w:p>
    <w:p>
      <w:pPr>
        <w:widowControl/>
        <w:adjustRightInd w:val="0"/>
        <w:snapToGrid w:val="0"/>
        <w:spacing w:line="580" w:lineRule="exact"/>
        <w:ind w:firstLine="643" w:firstLineChars="200"/>
        <w:contextualSpacing/>
        <w:jc w:val="left"/>
        <w:rPr>
          <w:color w:val="000000"/>
          <w:kern w:val="0"/>
          <w:szCs w:val="32"/>
          <w:shd w:val="clear" w:color="auto" w:fill="FFFFFF"/>
          <w:lang w:val="zh-CN"/>
        </w:rPr>
      </w:pPr>
      <w:r>
        <w:rPr>
          <w:rFonts w:hint="eastAsia"/>
          <w:b/>
          <w:bCs/>
          <w:szCs w:val="32"/>
          <w:lang w:val="en-US" w:eastAsia="zh-CN"/>
        </w:rPr>
        <w:t>9</w:t>
      </w:r>
      <w:r>
        <w:rPr>
          <w:b/>
          <w:bCs/>
          <w:szCs w:val="32"/>
          <w:lang w:val="zh-CN"/>
        </w:rPr>
        <w:t>.</w:t>
      </w:r>
      <w:r>
        <w:rPr>
          <w:rFonts w:hint="eastAsia"/>
          <w:b/>
          <w:bCs/>
          <w:szCs w:val="32"/>
          <w:lang w:val="zh-CN"/>
        </w:rPr>
        <w:t>违规记录方面</w:t>
      </w:r>
      <w:r>
        <w:rPr>
          <w:b/>
          <w:bCs/>
          <w:szCs w:val="32"/>
          <w:lang w:val="zh-CN"/>
        </w:rPr>
        <w:t>。</w:t>
      </w:r>
      <w:r>
        <w:rPr>
          <w:bCs/>
          <w:szCs w:val="32"/>
        </w:rPr>
        <w:t>202</w:t>
      </w:r>
      <w:r>
        <w:rPr>
          <w:rFonts w:hint="eastAsia"/>
          <w:bCs/>
          <w:szCs w:val="32"/>
          <w:lang w:val="en-US" w:eastAsia="zh-CN"/>
        </w:rPr>
        <w:t>3</w:t>
      </w:r>
      <w:r>
        <w:rPr>
          <w:rFonts w:hint="eastAsia"/>
          <w:bCs/>
          <w:szCs w:val="32"/>
        </w:rPr>
        <w:t>年预算绩效管理工作</w:t>
      </w:r>
      <w:r>
        <w:rPr>
          <w:bCs/>
          <w:szCs w:val="32"/>
        </w:rPr>
        <w:t>中</w:t>
      </w:r>
      <w:r>
        <w:rPr>
          <w:rFonts w:hint="eastAsia"/>
          <w:bCs/>
          <w:szCs w:val="32"/>
        </w:rPr>
        <w:t>没有</w:t>
      </w:r>
      <w:r>
        <w:rPr>
          <w:bCs/>
          <w:szCs w:val="32"/>
        </w:rPr>
        <w:t>发现</w:t>
      </w:r>
      <w:r>
        <w:rPr>
          <w:rFonts w:hint="eastAsia"/>
          <w:bCs/>
          <w:szCs w:val="32"/>
        </w:rPr>
        <w:t>违纪违规问题。</w:t>
      </w:r>
    </w:p>
    <w:p>
      <w:pPr>
        <w:widowControl/>
        <w:adjustRightInd w:val="0"/>
        <w:snapToGrid w:val="0"/>
        <w:spacing w:line="580" w:lineRule="exact"/>
        <w:ind w:firstLine="640" w:firstLineChars="200"/>
        <w:contextualSpacing/>
        <w:jc w:val="left"/>
        <w:rPr>
          <w:color w:val="000000"/>
          <w:kern w:val="0"/>
          <w:szCs w:val="32"/>
          <w:shd w:val="clear" w:color="auto" w:fill="FFFFFF"/>
          <w:lang w:val="zh-CN"/>
        </w:rPr>
      </w:pPr>
      <w:r>
        <w:rPr>
          <w:color w:val="000000"/>
          <w:kern w:val="0"/>
          <w:szCs w:val="32"/>
          <w:shd w:val="clear" w:color="auto" w:fill="FFFFFF"/>
          <w:lang w:val="zh-CN"/>
        </w:rPr>
        <w:t>（二）结果应用情况。</w:t>
      </w:r>
    </w:p>
    <w:p>
      <w:pPr>
        <w:widowControl/>
        <w:adjustRightInd w:val="0"/>
        <w:snapToGrid w:val="0"/>
        <w:spacing w:line="580" w:lineRule="exact"/>
        <w:ind w:firstLine="640" w:firstLineChars="200"/>
        <w:contextualSpacing/>
        <w:jc w:val="left"/>
        <w:rPr>
          <w:color w:val="000000"/>
          <w:kern w:val="0"/>
          <w:szCs w:val="32"/>
          <w:shd w:val="clear" w:color="auto" w:fill="FFFFFF"/>
          <w:lang w:val="zh-CN"/>
        </w:rPr>
      </w:pPr>
      <w:r>
        <w:rPr>
          <w:rFonts w:hint="default" w:ascii="Times New Roman" w:hAnsi="Times New Roman" w:eastAsia="仿宋_GB2312" w:cs="Times New Roman"/>
          <w:color w:val="auto"/>
          <w:kern w:val="2"/>
          <w:sz w:val="32"/>
          <w:szCs w:val="32"/>
        </w:rPr>
        <w:t>我中心将实际完成数和年度指标值进行对比分析，对预算指标进行合理评估，科学、合理的</w:t>
      </w:r>
      <w:r>
        <w:rPr>
          <w:rFonts w:hint="default" w:ascii="Times New Roman" w:hAnsi="Times New Roman" w:cs="Times New Roman"/>
          <w:color w:val="auto"/>
          <w:kern w:val="2"/>
          <w:sz w:val="32"/>
          <w:szCs w:val="32"/>
          <w:lang w:eastAsia="zh-CN"/>
        </w:rPr>
        <w:t>编制部门预算，提高资金使用效率，</w:t>
      </w:r>
      <w:r>
        <w:rPr>
          <w:rFonts w:hint="default" w:ascii="Times New Roman" w:hAnsi="Times New Roman" w:eastAsia="仿宋_GB2312" w:cs="Times New Roman"/>
          <w:color w:val="auto"/>
          <w:kern w:val="2"/>
          <w:sz w:val="32"/>
          <w:szCs w:val="32"/>
        </w:rPr>
        <w:t>绩效自评结果拟在我中心网站公示公开。</w:t>
      </w:r>
    </w:p>
    <w:p>
      <w:pPr>
        <w:widowControl/>
        <w:numPr>
          <w:ilvl w:val="0"/>
          <w:numId w:val="1"/>
        </w:numPr>
        <w:adjustRightInd w:val="0"/>
        <w:snapToGrid w:val="0"/>
        <w:spacing w:line="580" w:lineRule="exact"/>
        <w:ind w:firstLine="640" w:firstLineChars="200"/>
        <w:contextualSpacing/>
        <w:jc w:val="left"/>
        <w:rPr>
          <w:color w:val="000000"/>
          <w:kern w:val="0"/>
          <w:szCs w:val="32"/>
          <w:shd w:val="clear" w:color="auto" w:fill="FFFFFF"/>
          <w:lang w:val="zh-CN"/>
        </w:rPr>
      </w:pPr>
      <w:r>
        <w:rPr>
          <w:color w:val="000000"/>
          <w:kern w:val="0"/>
          <w:szCs w:val="32"/>
          <w:shd w:val="clear" w:color="auto" w:fill="FFFFFF"/>
          <w:lang w:val="zh-CN"/>
        </w:rPr>
        <w:t>自评质量</w:t>
      </w:r>
      <w:r>
        <w:rPr>
          <w:rFonts w:hint="eastAsia"/>
          <w:color w:val="000000"/>
          <w:kern w:val="0"/>
          <w:szCs w:val="32"/>
          <w:shd w:val="clear" w:color="auto" w:fill="FFFFFF"/>
          <w:lang w:val="zh-CN"/>
        </w:rPr>
        <w:t>。</w:t>
      </w:r>
    </w:p>
    <w:p>
      <w:pPr>
        <w:widowControl/>
        <w:adjustRightInd w:val="0"/>
        <w:snapToGrid w:val="0"/>
        <w:spacing w:line="580" w:lineRule="exact"/>
        <w:ind w:firstLine="640" w:firstLineChars="200"/>
        <w:contextualSpacing/>
        <w:jc w:val="left"/>
        <w:rPr>
          <w:rFonts w:ascii="仿宋_GB2312" w:hAnsi="宋体" w:cs="宋体"/>
          <w:color w:val="000000"/>
          <w:kern w:val="0"/>
          <w:szCs w:val="32"/>
          <w:shd w:val="clear" w:color="auto" w:fill="FFFFFF"/>
        </w:rPr>
      </w:pPr>
      <w:r>
        <w:rPr>
          <w:rFonts w:hint="default" w:ascii="Times New Roman" w:hAnsi="Times New Roman" w:cs="Times New Roman"/>
          <w:color w:val="000000"/>
          <w:kern w:val="0"/>
          <w:szCs w:val="32"/>
          <w:shd w:val="clear" w:color="auto" w:fill="FFFFFF"/>
          <w:lang w:val="en-US" w:eastAsia="zh-CN"/>
        </w:rPr>
        <w:t>我中心切实</w:t>
      </w:r>
      <w:r>
        <w:rPr>
          <w:rFonts w:hint="default" w:ascii="Times New Roman" w:hAnsi="Times New Roman" w:cs="Times New Roman"/>
          <w:color w:val="000000"/>
          <w:kern w:val="0"/>
          <w:szCs w:val="32"/>
          <w:shd w:val="clear" w:color="auto" w:fill="FFFFFF"/>
          <w:lang w:val="zh-CN"/>
        </w:rPr>
        <w:t>加强</w:t>
      </w:r>
      <w:r>
        <w:rPr>
          <w:rFonts w:hint="default" w:ascii="Times New Roman" w:hAnsi="Times New Roman" w:cs="Times New Roman"/>
          <w:color w:val="000000"/>
          <w:kern w:val="0"/>
          <w:szCs w:val="32"/>
          <w:shd w:val="clear" w:color="auto" w:fill="FFFFFF"/>
          <w:lang w:val="en-US" w:eastAsia="zh-CN"/>
        </w:rPr>
        <w:t>中心</w:t>
      </w:r>
      <w:r>
        <w:rPr>
          <w:rFonts w:hint="default" w:ascii="Times New Roman" w:hAnsi="Times New Roman" w:cs="Times New Roman"/>
          <w:color w:val="000000"/>
          <w:kern w:val="0"/>
          <w:szCs w:val="32"/>
          <w:shd w:val="clear" w:color="auto" w:fill="FFFFFF"/>
          <w:lang w:val="zh-CN"/>
        </w:rPr>
        <w:t>预算编制绩效管理，</w:t>
      </w:r>
      <w:r>
        <w:rPr>
          <w:rFonts w:hint="default" w:ascii="Times New Roman" w:hAnsi="Times New Roman" w:cs="Times New Roman"/>
          <w:color w:val="000000"/>
          <w:kern w:val="0"/>
          <w:szCs w:val="32"/>
          <w:shd w:val="clear" w:color="auto" w:fill="FFFFFF"/>
          <w:lang w:val="en-US" w:eastAsia="zh-CN"/>
        </w:rPr>
        <w:t>部门绩效目标要素完整、细化量化并集体决策</w:t>
      </w:r>
      <w:r>
        <w:rPr>
          <w:rFonts w:hint="eastAsia" w:cs="Times New Roman"/>
          <w:color w:val="000000"/>
          <w:kern w:val="0"/>
          <w:szCs w:val="32"/>
          <w:shd w:val="clear" w:color="auto" w:fill="FFFFFF"/>
          <w:lang w:val="en-US" w:eastAsia="zh-CN"/>
        </w:rPr>
        <w:t>，</w:t>
      </w:r>
      <w:r>
        <w:rPr>
          <w:rFonts w:hint="default" w:ascii="Times New Roman" w:hAnsi="Times New Roman" w:cs="Times New Roman"/>
          <w:color w:val="000000"/>
          <w:kern w:val="0"/>
          <w:szCs w:val="32"/>
          <w:shd w:val="clear" w:color="auto" w:fill="FFFFFF"/>
          <w:lang w:val="zh-CN"/>
        </w:rPr>
        <w:t>对预算项目进行全面梳理、有明细的资金测算，对50万元以上的预算项目做事</w:t>
      </w:r>
      <w:r>
        <w:rPr>
          <w:rFonts w:hint="default" w:ascii="Times New Roman" w:hAnsi="Times New Roman" w:cs="Times New Roman"/>
          <w:color w:val="000000"/>
          <w:kern w:val="0"/>
          <w:szCs w:val="32"/>
          <w:shd w:val="clear" w:color="auto" w:fill="FFFFFF"/>
          <w:lang w:val="en-US" w:eastAsia="zh-CN"/>
        </w:rPr>
        <w:t>前</w:t>
      </w:r>
      <w:r>
        <w:rPr>
          <w:rFonts w:hint="default" w:ascii="Times New Roman" w:hAnsi="Times New Roman" w:cs="Times New Roman"/>
          <w:color w:val="000000"/>
          <w:kern w:val="0"/>
          <w:szCs w:val="32"/>
          <w:shd w:val="clear" w:color="auto" w:fill="FFFFFF"/>
          <w:lang w:val="zh-CN"/>
        </w:rPr>
        <w:t>评估。</w:t>
      </w:r>
      <w:r>
        <w:rPr>
          <w:rFonts w:hint="default" w:ascii="Times New Roman" w:hAnsi="Times New Roman" w:eastAsia="仿宋_GB2312" w:cs="Times New Roman"/>
          <w:sz w:val="32"/>
          <w:szCs w:val="32"/>
        </w:rPr>
        <w:t>严格按财经纪律、财务管理等相关规定，严格审核各项支出，及时支付，专款专用，资金支付完成100%</w:t>
      </w:r>
      <w:r>
        <w:rPr>
          <w:rFonts w:hint="default" w:ascii="Times New Roman" w:hAnsi="Times New Roman" w:cs="Times New Roman"/>
          <w:sz w:val="32"/>
          <w:szCs w:val="32"/>
          <w:lang w:eastAsia="zh-CN"/>
        </w:rPr>
        <w:t>，</w:t>
      </w:r>
      <w:r>
        <w:rPr>
          <w:rFonts w:hint="default" w:ascii="Times New Roman" w:hAnsi="Times New Roman" w:cs="Times New Roman"/>
          <w:color w:val="000000"/>
          <w:kern w:val="0"/>
          <w:szCs w:val="32"/>
          <w:shd w:val="clear" w:color="auto" w:fill="FFFFFF"/>
          <w:lang w:val="en-US" w:eastAsia="zh-CN"/>
        </w:rPr>
        <w:t>部门绩效目标与实际完成一致，达到预期指标。部门预算项目</w:t>
      </w:r>
      <w:r>
        <w:rPr>
          <w:rFonts w:hint="eastAsia" w:cs="Times New Roman"/>
          <w:color w:val="000000"/>
          <w:kern w:val="0"/>
          <w:szCs w:val="32"/>
          <w:shd w:val="clear" w:color="auto" w:fill="FFFFFF"/>
          <w:lang w:val="en-US" w:eastAsia="zh-CN"/>
        </w:rPr>
        <w:t>、</w:t>
      </w:r>
      <w:r>
        <w:rPr>
          <w:rFonts w:hint="default" w:ascii="Times New Roman" w:hAnsi="Times New Roman" w:cs="Times New Roman"/>
          <w:color w:val="000000"/>
          <w:kern w:val="0"/>
          <w:szCs w:val="32"/>
          <w:shd w:val="clear" w:color="auto" w:fill="FFFFFF"/>
          <w:lang w:val="en-US" w:eastAsia="zh-CN"/>
        </w:rPr>
        <w:t>专项预算项目绩效目标不存在偏差</w:t>
      </w:r>
      <w:r>
        <w:rPr>
          <w:rFonts w:hint="eastAsia" w:cs="Times New Roman"/>
          <w:color w:val="000000"/>
          <w:kern w:val="0"/>
          <w:szCs w:val="32"/>
          <w:shd w:val="clear" w:color="auto" w:fill="FFFFFF"/>
          <w:lang w:val="en-US" w:eastAsia="zh-CN"/>
        </w:rPr>
        <w:t>，</w:t>
      </w:r>
      <w:r>
        <w:rPr>
          <w:rFonts w:hint="default" w:ascii="Times New Roman" w:hAnsi="Times New Roman" w:cs="Times New Roman"/>
          <w:color w:val="000000"/>
          <w:kern w:val="0"/>
          <w:szCs w:val="32"/>
          <w:shd w:val="clear" w:color="auto" w:fill="FFFFFF"/>
          <w:lang w:val="en-US" w:eastAsia="zh-CN"/>
        </w:rPr>
        <w:t>执行进度达到量化指标。</w:t>
      </w:r>
      <w:r>
        <w:rPr>
          <w:rFonts w:hint="default" w:ascii="Times New Roman" w:hAnsi="Times New Roman" w:cs="Times New Roman"/>
          <w:sz w:val="32"/>
          <w:szCs w:val="32"/>
          <w:lang w:eastAsia="zh-CN"/>
        </w:rPr>
        <w:t>专项资金无结余，</w:t>
      </w:r>
      <w:r>
        <w:rPr>
          <w:rFonts w:hint="default" w:ascii="Times New Roman" w:hAnsi="Times New Roman" w:cs="Times New Roman"/>
          <w:sz w:val="32"/>
          <w:szCs w:val="32"/>
          <w:lang w:val="en-US" w:eastAsia="zh-CN"/>
        </w:rPr>
        <w:t>目前尚未发现违规记录</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kern w:val="2"/>
          <w:sz w:val="32"/>
          <w:szCs w:val="32"/>
          <w:lang w:val="en-US" w:eastAsia="zh-CN"/>
        </w:rPr>
        <w:t>经过中心自评，</w:t>
      </w:r>
      <w:r>
        <w:rPr>
          <w:rFonts w:hint="default" w:ascii="Times New Roman" w:hAnsi="Times New Roman" w:cs="Times New Roman"/>
          <w:color w:val="auto"/>
          <w:kern w:val="2"/>
          <w:sz w:val="32"/>
          <w:szCs w:val="32"/>
          <w:lang w:val="en-US" w:eastAsia="zh-CN"/>
        </w:rPr>
        <w:t>预算绩效管理</w:t>
      </w:r>
      <w:r>
        <w:rPr>
          <w:rFonts w:hint="default" w:ascii="Times New Roman" w:hAnsi="Times New Roman" w:eastAsia="仿宋_GB2312" w:cs="Times New Roman"/>
          <w:color w:val="auto"/>
          <w:kern w:val="2"/>
          <w:sz w:val="32"/>
          <w:szCs w:val="32"/>
          <w:lang w:val="en-US" w:eastAsia="zh-CN"/>
        </w:rPr>
        <w:t>质量符合要求。</w:t>
      </w:r>
    </w:p>
    <w:p>
      <w:pPr>
        <w:widowControl/>
        <w:adjustRightInd w:val="0"/>
        <w:snapToGrid w:val="0"/>
        <w:spacing w:line="580" w:lineRule="exact"/>
        <w:ind w:firstLine="640" w:firstLineChars="200"/>
        <w:contextualSpacing/>
        <w:jc w:val="left"/>
        <w:rPr>
          <w:rFonts w:eastAsia="黑体"/>
          <w:color w:val="000000"/>
          <w:kern w:val="0"/>
          <w:szCs w:val="32"/>
          <w:shd w:val="clear" w:color="auto" w:fill="FFFFFF"/>
        </w:rPr>
      </w:pPr>
      <w:r>
        <w:rPr>
          <w:rFonts w:eastAsia="黑体"/>
          <w:color w:val="000000"/>
          <w:kern w:val="0"/>
          <w:szCs w:val="32"/>
          <w:shd w:val="clear" w:color="auto" w:fill="FFFFFF"/>
        </w:rPr>
        <w:t>四、评价结论及建议</w:t>
      </w:r>
    </w:p>
    <w:p>
      <w:pPr>
        <w:widowControl/>
        <w:adjustRightInd w:val="0"/>
        <w:snapToGrid w:val="0"/>
        <w:spacing w:line="580" w:lineRule="exact"/>
        <w:ind w:firstLine="640" w:firstLineChars="200"/>
        <w:contextualSpacing/>
        <w:jc w:val="left"/>
        <w:rPr>
          <w:color w:val="000000"/>
          <w:kern w:val="0"/>
          <w:szCs w:val="32"/>
          <w:shd w:val="clear" w:color="auto" w:fill="FFFFFF"/>
          <w:lang w:val="zh-CN"/>
        </w:rPr>
      </w:pPr>
      <w:r>
        <w:rPr>
          <w:color w:val="000000"/>
          <w:kern w:val="0"/>
          <w:szCs w:val="32"/>
          <w:shd w:val="clear" w:color="auto" w:fill="FFFFFF"/>
          <w:lang w:val="zh-CN"/>
        </w:rPr>
        <w:t>（一）评价结论。</w:t>
      </w:r>
    </w:p>
    <w:p>
      <w:pPr>
        <w:keepNext w:val="0"/>
        <w:keepLines w:val="0"/>
        <w:pageBreakBefore w:val="0"/>
        <w:widowControl/>
        <w:kinsoku/>
        <w:wordWrap/>
        <w:overflowPunct/>
        <w:topLinePunct w:val="0"/>
        <w:autoSpaceDE/>
        <w:autoSpaceDN/>
        <w:bidi w:val="0"/>
        <w:spacing w:line="60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kern w:val="0"/>
          <w:sz w:val="32"/>
          <w:szCs w:val="32"/>
        </w:rPr>
        <w:t>202</w:t>
      </w:r>
      <w:r>
        <w:rPr>
          <w:rFonts w:hint="eastAsia" w:ascii="Times New Roman" w:hAnsi="Times New Roman" w:cs="Times New Roman"/>
          <w:kern w:val="0"/>
          <w:sz w:val="32"/>
          <w:szCs w:val="32"/>
          <w:lang w:val="en-US" w:eastAsia="zh-CN"/>
        </w:rPr>
        <w:t>3</w:t>
      </w:r>
      <w:r>
        <w:rPr>
          <w:rFonts w:hint="default" w:ascii="Times New Roman" w:hAnsi="Times New Roman" w:eastAsia="仿宋_GB2312" w:cs="Times New Roman"/>
          <w:kern w:val="0"/>
          <w:sz w:val="32"/>
          <w:szCs w:val="32"/>
        </w:rPr>
        <w:t>年，市</w:t>
      </w:r>
      <w:r>
        <w:rPr>
          <w:rFonts w:hint="eastAsia" w:cs="Times New Roman"/>
          <w:kern w:val="0"/>
          <w:sz w:val="32"/>
          <w:szCs w:val="32"/>
          <w:lang w:val="en-US" w:eastAsia="zh-CN"/>
        </w:rPr>
        <w:t>社会保险事务中心</w:t>
      </w:r>
      <w:r>
        <w:rPr>
          <w:rFonts w:hint="default" w:ascii="Times New Roman" w:hAnsi="Times New Roman" w:eastAsia="仿宋_GB2312" w:cs="Times New Roman"/>
          <w:color w:val="auto"/>
          <w:spacing w:val="0"/>
          <w:w w:val="100"/>
          <w:kern w:val="2"/>
          <w:sz w:val="32"/>
          <w:szCs w:val="32"/>
        </w:rPr>
        <w:t>推进社保改革任务落地落实、公共服务提质增效、运行管理提档升级、严防风险确保基金安全</w:t>
      </w:r>
      <w:r>
        <w:rPr>
          <w:rFonts w:hint="default" w:ascii="Times New Roman" w:hAnsi="Times New Roman" w:eastAsia="仿宋_GB2312" w:cs="Times New Roman"/>
          <w:color w:val="auto"/>
          <w:spacing w:val="0"/>
          <w:w w:val="100"/>
          <w:kern w:val="2"/>
          <w:sz w:val="32"/>
          <w:szCs w:val="32"/>
          <w:lang w:eastAsia="zh-CN"/>
        </w:rPr>
        <w:t>，持续</w:t>
      </w:r>
      <w:r>
        <w:rPr>
          <w:rFonts w:hint="default" w:ascii="Times New Roman" w:hAnsi="Times New Roman" w:eastAsia="仿宋_GB2312" w:cs="Times New Roman"/>
          <w:color w:val="auto"/>
          <w:spacing w:val="0"/>
          <w:w w:val="100"/>
          <w:kern w:val="2"/>
          <w:sz w:val="32"/>
          <w:szCs w:val="32"/>
        </w:rPr>
        <w:t>夯实</w:t>
      </w:r>
      <w:r>
        <w:rPr>
          <w:rFonts w:hint="default" w:ascii="Times New Roman" w:hAnsi="Times New Roman" w:eastAsia="仿宋_GB2312" w:cs="Times New Roman"/>
          <w:color w:val="auto"/>
          <w:spacing w:val="0"/>
          <w:w w:val="100"/>
          <w:kern w:val="2"/>
          <w:sz w:val="32"/>
          <w:szCs w:val="32"/>
          <w:lang w:eastAsia="zh-CN"/>
        </w:rPr>
        <w:t>社保经办</w:t>
      </w:r>
      <w:r>
        <w:rPr>
          <w:rFonts w:hint="default" w:ascii="Times New Roman" w:hAnsi="Times New Roman" w:eastAsia="仿宋_GB2312" w:cs="Times New Roman"/>
          <w:color w:val="auto"/>
          <w:spacing w:val="0"/>
          <w:w w:val="100"/>
          <w:kern w:val="2"/>
          <w:sz w:val="32"/>
          <w:szCs w:val="32"/>
        </w:rPr>
        <w:t>基础，推动全</w:t>
      </w:r>
      <w:r>
        <w:rPr>
          <w:rFonts w:hint="default" w:ascii="Times New Roman" w:hAnsi="Times New Roman" w:eastAsia="仿宋_GB2312" w:cs="Times New Roman"/>
          <w:color w:val="auto"/>
          <w:spacing w:val="0"/>
          <w:w w:val="100"/>
          <w:kern w:val="2"/>
          <w:sz w:val="32"/>
          <w:szCs w:val="32"/>
          <w:lang w:val="en-US" w:eastAsia="zh-CN"/>
        </w:rPr>
        <w:t>市</w:t>
      </w:r>
      <w:r>
        <w:rPr>
          <w:rFonts w:hint="default" w:ascii="Times New Roman" w:hAnsi="Times New Roman" w:eastAsia="仿宋_GB2312" w:cs="Times New Roman"/>
          <w:color w:val="auto"/>
          <w:spacing w:val="0"/>
          <w:w w:val="100"/>
          <w:kern w:val="2"/>
          <w:sz w:val="32"/>
          <w:szCs w:val="32"/>
        </w:rPr>
        <w:t>社保经办事业高质量</w:t>
      </w:r>
      <w:r>
        <w:rPr>
          <w:rFonts w:hint="default" w:ascii="Times New Roman" w:hAnsi="Times New Roman" w:eastAsia="仿宋_GB2312" w:cs="Times New Roman"/>
          <w:color w:val="auto"/>
          <w:spacing w:val="0"/>
          <w:w w:val="100"/>
          <w:kern w:val="2"/>
          <w:sz w:val="32"/>
          <w:szCs w:val="32"/>
          <w:lang w:eastAsia="zh-CN"/>
        </w:rPr>
        <w:t>、可持续</w:t>
      </w:r>
      <w:r>
        <w:rPr>
          <w:rFonts w:hint="default" w:ascii="Times New Roman" w:hAnsi="Times New Roman" w:eastAsia="仿宋_GB2312" w:cs="Times New Roman"/>
          <w:color w:val="auto"/>
          <w:spacing w:val="0"/>
          <w:w w:val="100"/>
          <w:kern w:val="2"/>
          <w:sz w:val="32"/>
          <w:szCs w:val="32"/>
        </w:rPr>
        <w:t>发展</w:t>
      </w:r>
      <w:r>
        <w:rPr>
          <w:rFonts w:hint="default" w:ascii="Times New Roman" w:hAnsi="Times New Roman" w:eastAsia="仿宋_GB2312" w:cs="Times New Roman"/>
          <w:sz w:val="32"/>
          <w:szCs w:val="32"/>
        </w:rPr>
        <w:t>，全面完成年初预算绩效目标及省级下达的目标任务。下一步，</w:t>
      </w:r>
      <w:r>
        <w:rPr>
          <w:rFonts w:hint="eastAsia" w:ascii="Times New Roman" w:hAnsi="Times New Roman" w:cs="Times New Roman"/>
          <w:kern w:val="0"/>
          <w:sz w:val="32"/>
          <w:szCs w:val="32"/>
          <w:lang w:eastAsia="zh-CN"/>
        </w:rPr>
        <w:t>我</w:t>
      </w:r>
      <w:r>
        <w:rPr>
          <w:rFonts w:hint="eastAsia" w:cs="Times New Roman"/>
          <w:kern w:val="0"/>
          <w:sz w:val="32"/>
          <w:szCs w:val="32"/>
          <w:lang w:val="en-US" w:eastAsia="zh-CN"/>
        </w:rPr>
        <w:t>中心</w:t>
      </w:r>
      <w:r>
        <w:rPr>
          <w:rFonts w:hint="default" w:ascii="Times New Roman" w:hAnsi="Times New Roman" w:eastAsia="仿宋_GB2312" w:cs="Times New Roman"/>
          <w:sz w:val="32"/>
          <w:szCs w:val="32"/>
        </w:rPr>
        <w:t>将继续规范工作内容，强化日常监管，确保资金使用效益。</w:t>
      </w:r>
    </w:p>
    <w:p>
      <w:pPr>
        <w:widowControl/>
        <w:numPr>
          <w:ilvl w:val="0"/>
          <w:numId w:val="2"/>
        </w:numPr>
        <w:adjustRightInd w:val="0"/>
        <w:snapToGrid w:val="0"/>
        <w:spacing w:line="580" w:lineRule="exact"/>
        <w:ind w:firstLine="640" w:firstLineChars="200"/>
        <w:contextualSpacing/>
        <w:jc w:val="left"/>
        <w:rPr>
          <w:color w:val="000000"/>
          <w:kern w:val="0"/>
          <w:szCs w:val="32"/>
          <w:shd w:val="clear" w:color="auto" w:fill="FFFFFF"/>
          <w:lang w:val="zh-CN"/>
        </w:rPr>
      </w:pPr>
      <w:r>
        <w:rPr>
          <w:color w:val="000000"/>
          <w:kern w:val="0"/>
          <w:szCs w:val="32"/>
          <w:shd w:val="clear" w:color="auto" w:fill="FFFFFF"/>
          <w:lang w:val="zh-CN"/>
        </w:rPr>
        <w:t>存在问题。</w:t>
      </w:r>
    </w:p>
    <w:p>
      <w:pPr>
        <w:widowControl/>
        <w:numPr>
          <w:ilvl w:val="0"/>
          <w:numId w:val="0"/>
        </w:numPr>
        <w:adjustRightInd w:val="0"/>
        <w:snapToGrid w:val="0"/>
        <w:spacing w:line="580" w:lineRule="exact"/>
        <w:ind w:firstLine="640" w:firstLineChars="200"/>
        <w:contextualSpacing/>
        <w:jc w:val="left"/>
        <w:rPr>
          <w:color w:val="000000"/>
          <w:kern w:val="0"/>
          <w:szCs w:val="32"/>
          <w:shd w:val="clear" w:color="auto" w:fill="FFFFFF"/>
          <w:lang w:val="zh-CN"/>
        </w:rPr>
      </w:pPr>
      <w:r>
        <w:rPr>
          <w:rFonts w:hint="eastAsia"/>
          <w:color w:val="000000"/>
          <w:kern w:val="0"/>
          <w:szCs w:val="32"/>
          <w:shd w:val="clear" w:color="auto" w:fill="FFFFFF"/>
          <w:lang w:val="zh-CN"/>
        </w:rPr>
        <w:t>无。</w:t>
      </w:r>
    </w:p>
    <w:p>
      <w:pPr>
        <w:widowControl/>
        <w:numPr>
          <w:ilvl w:val="0"/>
          <w:numId w:val="2"/>
        </w:numPr>
        <w:adjustRightInd w:val="0"/>
        <w:snapToGrid w:val="0"/>
        <w:spacing w:line="580" w:lineRule="exact"/>
        <w:ind w:left="0" w:leftChars="0" w:firstLine="640" w:firstLineChars="200"/>
        <w:contextualSpacing/>
        <w:jc w:val="left"/>
        <w:rPr>
          <w:color w:val="000000"/>
          <w:kern w:val="0"/>
          <w:szCs w:val="32"/>
          <w:shd w:val="clear" w:color="auto" w:fill="FFFFFF"/>
          <w:lang w:val="zh-CN"/>
        </w:rPr>
      </w:pPr>
      <w:r>
        <w:rPr>
          <w:color w:val="000000"/>
          <w:kern w:val="0"/>
          <w:szCs w:val="32"/>
          <w:shd w:val="clear" w:color="auto" w:fill="FFFFFF"/>
          <w:lang w:val="zh-CN"/>
        </w:rPr>
        <w:t>改进建议。</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textAlignment w:val="auto"/>
        <w:rPr>
          <w:rFonts w:hint="default" w:ascii="Times New Roman" w:hAnsi="Times New Roman" w:cs="Times New Roman"/>
          <w:color w:val="000000"/>
          <w:kern w:val="0"/>
          <w:szCs w:val="32"/>
          <w:shd w:val="clear" w:color="auto" w:fill="FFFFFF"/>
          <w:lang w:val="zh-CN"/>
        </w:rPr>
      </w:pPr>
      <w:r>
        <w:rPr>
          <w:rFonts w:hint="default" w:ascii="Times New Roman" w:hAnsi="Times New Roman" w:cs="Times New Roman"/>
          <w:color w:val="000000"/>
          <w:kern w:val="0"/>
          <w:szCs w:val="32"/>
          <w:shd w:val="clear" w:color="auto" w:fill="FFFFFF"/>
          <w:lang w:val="zh-CN"/>
        </w:rPr>
        <w:t>在今后的工作中，我</w:t>
      </w:r>
      <w:r>
        <w:rPr>
          <w:rFonts w:hint="eastAsia" w:ascii="Times New Roman" w:hAnsi="Times New Roman" w:cs="Times New Roman"/>
          <w:color w:val="000000"/>
          <w:kern w:val="0"/>
          <w:szCs w:val="32"/>
          <w:shd w:val="clear" w:color="auto" w:fill="FFFFFF"/>
          <w:lang w:val="zh-CN"/>
        </w:rPr>
        <w:t>中心</w:t>
      </w:r>
      <w:r>
        <w:rPr>
          <w:rFonts w:hint="default" w:ascii="Times New Roman" w:hAnsi="Times New Roman" w:cs="Times New Roman"/>
          <w:color w:val="000000"/>
          <w:kern w:val="0"/>
          <w:szCs w:val="32"/>
          <w:shd w:val="clear" w:color="auto" w:fill="FFFFFF"/>
          <w:lang w:val="zh-CN"/>
        </w:rPr>
        <w:t>将加强与财政部门的紧密配合，开展好整体支出及项日资金绩效管理工作，运用好绩效评价的结果，不断提升预算管理水平。</w:t>
      </w:r>
    </w:p>
    <w:p>
      <w:pPr>
        <w:pStyle w:val="13"/>
        <w:spacing w:line="560" w:lineRule="exact"/>
        <w:ind w:left="1600" w:leftChars="200" w:hanging="960" w:hangingChars="300"/>
        <w:jc w:val="both"/>
        <w:rPr>
          <w:rFonts w:hint="eastAsia" w:ascii="Times New Roman" w:hAnsi="Times New Roman" w:eastAsia="仿宋_GB2312" w:cs="Times New Roman"/>
          <w:color w:val="000000"/>
          <w:kern w:val="0"/>
          <w:sz w:val="32"/>
          <w:szCs w:val="32"/>
          <w:shd w:val="clear" w:color="auto" w:fill="FFFFFF"/>
          <w:lang w:val="zh-CN" w:eastAsia="zh-CN" w:bidi="ar-SA"/>
        </w:rPr>
      </w:pPr>
      <w:r>
        <w:rPr>
          <w:rFonts w:hint="eastAsia" w:ascii="Times New Roman" w:hAnsi="Times New Roman" w:eastAsia="仿宋_GB2312" w:cs="Times New Roman"/>
          <w:color w:val="000000"/>
          <w:kern w:val="0"/>
          <w:sz w:val="32"/>
          <w:szCs w:val="32"/>
          <w:shd w:val="clear" w:color="auto" w:fill="FFFFFF"/>
          <w:lang w:val="en-US" w:eastAsia="zh-CN" w:bidi="ar-SA"/>
        </w:rPr>
        <w:t>附件：1.</w:t>
      </w:r>
      <w:r>
        <w:rPr>
          <w:rFonts w:hint="eastAsia" w:ascii="Times New Roman" w:hAnsi="Times New Roman" w:eastAsia="仿宋_GB2312" w:cs="Times New Roman"/>
          <w:color w:val="000000"/>
          <w:kern w:val="0"/>
          <w:sz w:val="32"/>
          <w:szCs w:val="32"/>
          <w:shd w:val="clear" w:color="auto" w:fill="FFFFFF"/>
          <w:lang w:val="zh-CN" w:eastAsia="zh-CN" w:bidi="ar-SA"/>
        </w:rPr>
        <w:t>攀枝花市社会保险事务中心</w:t>
      </w:r>
      <w:r>
        <w:rPr>
          <w:rFonts w:hint="eastAsia" w:ascii="Times New Roman" w:hAnsi="Times New Roman" w:eastAsia="仿宋_GB2312" w:cs="Times New Roman"/>
          <w:color w:val="000000"/>
          <w:kern w:val="0"/>
          <w:sz w:val="32"/>
          <w:szCs w:val="32"/>
          <w:shd w:val="clear" w:color="auto" w:fill="FFFFFF"/>
          <w:lang w:val="en-US" w:eastAsia="zh-CN" w:bidi="ar-SA"/>
        </w:rPr>
        <w:t>2023年</w:t>
      </w:r>
      <w:r>
        <w:rPr>
          <w:rFonts w:hint="eastAsia" w:ascii="Times New Roman" w:hAnsi="Times New Roman" w:eastAsia="仿宋_GB2312" w:cs="Times New Roman"/>
          <w:color w:val="000000"/>
          <w:kern w:val="0"/>
          <w:sz w:val="32"/>
          <w:szCs w:val="32"/>
          <w:shd w:val="clear" w:color="auto" w:fill="FFFFFF"/>
          <w:lang w:val="zh-CN" w:eastAsia="zh-CN" w:bidi="ar-SA"/>
        </w:rPr>
        <w:t>省级社保公共服务能力建设资金项目支出绩效自评报告</w:t>
      </w:r>
    </w:p>
    <w:p>
      <w:pPr>
        <w:pStyle w:val="13"/>
        <w:tabs>
          <w:tab w:val="left" w:pos="1600"/>
        </w:tabs>
        <w:spacing w:line="560" w:lineRule="exact"/>
        <w:ind w:left="1600" w:leftChars="500" w:firstLine="0" w:firstLineChars="0"/>
        <w:jc w:val="both"/>
        <w:rPr>
          <w:rFonts w:hint="eastAsia" w:ascii="Times New Roman" w:hAnsi="Times New Roman" w:eastAsia="仿宋_GB2312" w:cs="Times New Roman"/>
          <w:color w:val="000000"/>
          <w:kern w:val="0"/>
          <w:sz w:val="32"/>
          <w:szCs w:val="32"/>
          <w:shd w:val="clear" w:color="auto" w:fill="FFFFFF"/>
          <w:lang w:val="zh-CN" w:eastAsia="zh-CN" w:bidi="ar-SA"/>
        </w:rPr>
      </w:pPr>
      <w:r>
        <w:rPr>
          <w:rFonts w:hint="eastAsia" w:ascii="Times New Roman" w:hAnsi="Times New Roman" w:eastAsia="仿宋_GB2312" w:cs="Times New Roman"/>
          <w:color w:val="000000"/>
          <w:kern w:val="0"/>
          <w:sz w:val="32"/>
          <w:szCs w:val="32"/>
          <w:shd w:val="clear" w:color="auto" w:fill="FFFFFF"/>
          <w:lang w:val="en-US" w:eastAsia="zh-CN" w:bidi="ar-SA"/>
        </w:rPr>
        <w:t>2.</w:t>
      </w:r>
      <w:r>
        <w:rPr>
          <w:rFonts w:hint="eastAsia" w:ascii="Times New Roman" w:hAnsi="Times New Roman" w:eastAsia="仿宋_GB2312" w:cs="Times New Roman"/>
          <w:color w:val="000000"/>
          <w:kern w:val="0"/>
          <w:sz w:val="32"/>
          <w:szCs w:val="32"/>
          <w:shd w:val="clear" w:color="auto" w:fill="FFFFFF"/>
          <w:lang w:val="zh-CN" w:eastAsia="zh-CN" w:bidi="ar-SA"/>
        </w:rPr>
        <w:t>攀枝花市社会保险事务中心</w:t>
      </w:r>
      <w:r>
        <w:rPr>
          <w:rFonts w:hint="eastAsia" w:ascii="Times New Roman" w:hAnsi="Times New Roman" w:eastAsia="仿宋_GB2312" w:cs="Times New Roman"/>
          <w:color w:val="000000"/>
          <w:kern w:val="0"/>
          <w:sz w:val="32"/>
          <w:szCs w:val="32"/>
          <w:shd w:val="clear" w:color="auto" w:fill="FFFFFF"/>
          <w:lang w:val="en-US" w:eastAsia="zh-CN" w:bidi="ar-SA"/>
        </w:rPr>
        <w:t>2023年</w:t>
      </w:r>
      <w:r>
        <w:rPr>
          <w:rFonts w:hint="eastAsia" w:ascii="Times New Roman" w:hAnsi="Times New Roman" w:eastAsia="仿宋_GB2312" w:cs="Times New Roman"/>
          <w:color w:val="000000"/>
          <w:kern w:val="0"/>
          <w:sz w:val="32"/>
          <w:szCs w:val="32"/>
          <w:shd w:val="clear" w:color="auto" w:fill="FFFFFF"/>
          <w:lang w:val="zh-CN" w:eastAsia="zh-CN" w:bidi="ar-SA"/>
        </w:rPr>
        <w:t>市级社保公共服务能力建设资金项目支出绩效自评报告</w:t>
      </w:r>
    </w:p>
    <w:p>
      <w:pPr>
        <w:pStyle w:val="13"/>
        <w:tabs>
          <w:tab w:val="left" w:pos="1600"/>
        </w:tabs>
        <w:spacing w:line="560" w:lineRule="exact"/>
        <w:ind w:left="1600" w:leftChars="500" w:firstLine="0" w:firstLineChars="0"/>
        <w:jc w:val="both"/>
        <w:rPr>
          <w:rFonts w:hint="eastAsia" w:ascii="Times New Roman" w:hAnsi="Times New Roman" w:eastAsia="仿宋_GB2312" w:cs="Times New Roman"/>
          <w:color w:val="000000"/>
          <w:kern w:val="0"/>
          <w:sz w:val="32"/>
          <w:szCs w:val="32"/>
          <w:shd w:val="clear" w:color="auto" w:fill="FFFFFF"/>
          <w:lang w:val="zh-CN" w:eastAsia="zh-CN" w:bidi="ar-SA"/>
        </w:rPr>
      </w:pPr>
      <w:r>
        <w:rPr>
          <w:rFonts w:hint="eastAsia" w:ascii="Times New Roman" w:hAnsi="Times New Roman" w:eastAsia="仿宋_GB2312" w:cs="Times New Roman"/>
          <w:color w:val="000000"/>
          <w:kern w:val="0"/>
          <w:sz w:val="32"/>
          <w:szCs w:val="32"/>
          <w:shd w:val="clear" w:color="auto" w:fill="FFFFFF"/>
          <w:lang w:val="en-US" w:eastAsia="zh-CN" w:bidi="ar-SA"/>
        </w:rPr>
        <w:t>3.</w:t>
      </w:r>
      <w:r>
        <w:rPr>
          <w:rFonts w:hint="eastAsia" w:ascii="Times New Roman" w:hAnsi="Times New Roman" w:eastAsia="仿宋_GB2312" w:cs="Times New Roman"/>
          <w:color w:val="000000"/>
          <w:kern w:val="0"/>
          <w:sz w:val="32"/>
          <w:szCs w:val="32"/>
          <w:shd w:val="clear" w:color="auto" w:fill="FFFFFF"/>
          <w:lang w:val="zh-CN" w:eastAsia="zh-CN" w:bidi="ar-SA"/>
        </w:rPr>
        <w:t>攀枝花市社会保险事务中心</w:t>
      </w:r>
      <w:r>
        <w:rPr>
          <w:rFonts w:hint="eastAsia" w:ascii="Times New Roman" w:hAnsi="Times New Roman" w:eastAsia="仿宋_GB2312" w:cs="Times New Roman"/>
          <w:color w:val="000000"/>
          <w:kern w:val="0"/>
          <w:sz w:val="32"/>
          <w:szCs w:val="32"/>
          <w:shd w:val="clear" w:color="auto" w:fill="FFFFFF"/>
          <w:lang w:val="en-US" w:eastAsia="zh-CN" w:bidi="ar-SA"/>
        </w:rPr>
        <w:t>2023年</w:t>
      </w:r>
      <w:r>
        <w:rPr>
          <w:rFonts w:hint="eastAsia" w:ascii="Times New Roman" w:hAnsi="Times New Roman" w:eastAsia="仿宋_GB2312" w:cs="Times New Roman"/>
          <w:color w:val="000000"/>
          <w:kern w:val="0"/>
          <w:sz w:val="32"/>
          <w:szCs w:val="32"/>
          <w:shd w:val="clear" w:color="auto" w:fill="FFFFFF"/>
          <w:lang w:val="zh-CN" w:eastAsia="zh-CN" w:bidi="ar-SA"/>
        </w:rPr>
        <w:t>省管森工社会化管理工作经费项目支出绩效自评报告</w:t>
      </w:r>
    </w:p>
    <w:p>
      <w:pPr>
        <w:pStyle w:val="13"/>
        <w:spacing w:line="560" w:lineRule="exact"/>
        <w:ind w:left="1600" w:leftChars="500" w:firstLine="0" w:firstLineChars="0"/>
        <w:jc w:val="both"/>
        <w:rPr>
          <w:rFonts w:hint="eastAsia" w:ascii="Times New Roman" w:hAnsi="Times New Roman" w:eastAsia="仿宋_GB2312" w:cs="Times New Roman"/>
          <w:color w:val="000000"/>
          <w:kern w:val="0"/>
          <w:sz w:val="32"/>
          <w:szCs w:val="32"/>
          <w:shd w:val="clear" w:color="auto" w:fill="FFFFFF"/>
          <w:lang w:val="zh-CN" w:eastAsia="zh-CN" w:bidi="ar-SA"/>
        </w:rPr>
      </w:pPr>
      <w:r>
        <w:rPr>
          <w:rFonts w:hint="eastAsia" w:ascii="Times New Roman" w:hAnsi="Times New Roman" w:eastAsia="仿宋_GB2312" w:cs="Times New Roman"/>
          <w:color w:val="000000"/>
          <w:kern w:val="0"/>
          <w:sz w:val="32"/>
          <w:szCs w:val="32"/>
          <w:shd w:val="clear" w:color="auto" w:fill="FFFFFF"/>
          <w:lang w:val="en-US" w:eastAsia="zh-CN" w:bidi="ar-SA"/>
        </w:rPr>
        <w:t>4.</w:t>
      </w:r>
      <w:r>
        <w:rPr>
          <w:rFonts w:hint="eastAsia" w:ascii="Times New Roman" w:hAnsi="Times New Roman" w:eastAsia="仿宋_GB2312" w:cs="Times New Roman"/>
          <w:color w:val="000000"/>
          <w:kern w:val="0"/>
          <w:sz w:val="32"/>
          <w:szCs w:val="32"/>
          <w:shd w:val="clear" w:color="auto" w:fill="FFFFFF"/>
          <w:lang w:val="zh-CN" w:eastAsia="zh-CN" w:bidi="ar-SA"/>
        </w:rPr>
        <w:t>攀枝花市社会保险事务中心</w:t>
      </w:r>
      <w:r>
        <w:rPr>
          <w:rFonts w:hint="eastAsia" w:ascii="Times New Roman" w:hAnsi="Times New Roman" w:eastAsia="仿宋_GB2312" w:cs="Times New Roman"/>
          <w:color w:val="000000"/>
          <w:kern w:val="0"/>
          <w:sz w:val="32"/>
          <w:szCs w:val="32"/>
          <w:shd w:val="clear" w:color="auto" w:fill="FFFFFF"/>
          <w:lang w:val="en-US" w:eastAsia="zh-CN" w:bidi="ar-SA"/>
        </w:rPr>
        <w:t>2023年</w:t>
      </w:r>
      <w:r>
        <w:rPr>
          <w:rFonts w:hint="eastAsia" w:ascii="Times New Roman" w:hAnsi="Times New Roman" w:eastAsia="仿宋_GB2312" w:cs="Times New Roman"/>
          <w:color w:val="000000"/>
          <w:kern w:val="0"/>
          <w:sz w:val="32"/>
          <w:szCs w:val="32"/>
          <w:shd w:val="clear" w:color="auto" w:fill="FFFFFF"/>
          <w:lang w:val="zh-CN" w:eastAsia="zh-CN" w:bidi="ar-SA"/>
        </w:rPr>
        <w:t>入驻政务中心单位租金、物业费及水电费项目支出绩效自评报告</w:t>
      </w:r>
    </w:p>
    <w:p>
      <w:pPr>
        <w:pStyle w:val="13"/>
        <w:tabs>
          <w:tab w:val="left" w:pos="1600"/>
        </w:tabs>
        <w:spacing w:line="560" w:lineRule="exact"/>
        <w:ind w:left="1600" w:leftChars="500" w:firstLine="0" w:firstLineChars="0"/>
        <w:jc w:val="both"/>
        <w:rPr>
          <w:rFonts w:hint="eastAsia" w:ascii="Times New Roman" w:hAnsi="Times New Roman" w:eastAsia="仿宋_GB2312" w:cs="Times New Roman"/>
          <w:color w:val="000000"/>
          <w:kern w:val="0"/>
          <w:sz w:val="32"/>
          <w:szCs w:val="32"/>
          <w:shd w:val="clear" w:color="auto" w:fill="FFFFFF"/>
          <w:lang w:val="en-US" w:eastAsia="zh-CN" w:bidi="ar-SA"/>
        </w:rPr>
      </w:pPr>
      <w:r>
        <w:rPr>
          <w:rFonts w:hint="eastAsia" w:ascii="Times New Roman" w:hAnsi="Times New Roman" w:eastAsia="仿宋_GB2312" w:cs="Times New Roman"/>
          <w:color w:val="000000"/>
          <w:kern w:val="0"/>
          <w:sz w:val="32"/>
          <w:szCs w:val="32"/>
          <w:shd w:val="clear" w:color="auto" w:fill="FFFFFF"/>
          <w:lang w:val="en-US" w:eastAsia="zh-CN" w:bidi="ar-SA"/>
        </w:rPr>
        <w:t>5.项目支出绩效自评表</w:t>
      </w:r>
    </w:p>
    <w:p>
      <w:pPr>
        <w:pStyle w:val="13"/>
        <w:tabs>
          <w:tab w:val="left" w:pos="1600"/>
        </w:tabs>
        <w:spacing w:line="560" w:lineRule="exact"/>
        <w:ind w:left="1600" w:leftChars="500" w:firstLine="0" w:firstLineChars="0"/>
        <w:jc w:val="both"/>
        <w:rPr>
          <w:rFonts w:hint="default" w:ascii="Times New Roman" w:hAnsi="Times New Roman" w:eastAsia="仿宋_GB2312" w:cs="Times New Roman"/>
          <w:color w:val="000000"/>
          <w:kern w:val="0"/>
          <w:sz w:val="32"/>
          <w:szCs w:val="32"/>
          <w:shd w:val="clear" w:color="auto" w:fill="FFFFFF"/>
          <w:lang w:val="en-US" w:eastAsia="zh-CN" w:bidi="ar-SA"/>
        </w:rPr>
      </w:pPr>
      <w:r>
        <w:rPr>
          <w:rFonts w:hint="eastAsia" w:ascii="Times New Roman" w:hAnsi="Times New Roman" w:eastAsia="仿宋_GB2312" w:cs="Times New Roman"/>
          <w:color w:val="000000"/>
          <w:kern w:val="0"/>
          <w:sz w:val="32"/>
          <w:szCs w:val="32"/>
          <w:shd w:val="clear" w:color="auto" w:fill="FFFFFF"/>
          <w:lang w:val="en-US" w:eastAsia="zh-CN" w:bidi="ar-SA"/>
        </w:rPr>
        <w:t>6.市级部门整体支出绩效自评表</w:t>
      </w:r>
    </w:p>
    <w:p>
      <w:pPr>
        <w:pStyle w:val="13"/>
        <w:tabs>
          <w:tab w:val="left" w:pos="1600"/>
        </w:tabs>
        <w:spacing w:line="560" w:lineRule="exact"/>
        <w:ind w:left="1600" w:leftChars="500" w:firstLine="0" w:firstLineChars="0"/>
        <w:jc w:val="both"/>
        <w:rPr>
          <w:rFonts w:hint="default" w:ascii="Times New Roman" w:hAnsi="Times New Roman" w:eastAsia="仿宋_GB2312" w:cs="Times New Roman"/>
          <w:color w:val="000000"/>
          <w:kern w:val="0"/>
          <w:sz w:val="32"/>
          <w:szCs w:val="32"/>
          <w:shd w:val="clear" w:color="auto" w:fill="FFFFFF"/>
          <w:lang w:val="en-US" w:eastAsia="zh-CN" w:bidi="ar-SA"/>
        </w:rPr>
      </w:pPr>
      <w:r>
        <w:rPr>
          <w:rFonts w:hint="eastAsia" w:ascii="Times New Roman" w:hAnsi="Times New Roman" w:eastAsia="仿宋_GB2312" w:cs="Times New Roman"/>
          <w:color w:val="000000"/>
          <w:kern w:val="0"/>
          <w:sz w:val="32"/>
          <w:szCs w:val="32"/>
          <w:shd w:val="clear" w:color="auto" w:fill="FFFFFF"/>
          <w:lang w:val="en-US" w:eastAsia="zh-CN" w:bidi="ar-SA"/>
        </w:rPr>
        <w:t>7.2023年度财政资金使用情况表</w:t>
      </w:r>
    </w:p>
    <w:p>
      <w:pPr>
        <w:bidi w:val="0"/>
        <w:rPr>
          <w:lang w:val="en-US" w:eastAsia="zh-CN"/>
        </w:rPr>
      </w:pPr>
      <w:bookmarkStart w:id="0" w:name="_GoBack"/>
      <w:bookmarkEnd w:id="0"/>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contextualSpacing/>
        <w:jc w:val="right"/>
        <w:textAlignment w:val="auto"/>
        <w:rPr>
          <w:rFonts w:hint="eastAsia" w:ascii="Times New Roman" w:hAnsi="Times New Roman" w:cs="Times New Roman"/>
          <w:color w:val="000000"/>
          <w:kern w:val="0"/>
          <w:szCs w:val="32"/>
          <w:shd w:val="clear" w:color="auto" w:fill="FFFFFF"/>
          <w:lang w:val="en-US" w:eastAsia="zh-CN"/>
        </w:rPr>
      </w:pPr>
      <w:r>
        <w:rPr>
          <w:rFonts w:hint="eastAsia" w:ascii="Times New Roman" w:hAnsi="Times New Roman" w:cs="Times New Roman"/>
          <w:color w:val="000000"/>
          <w:kern w:val="0"/>
          <w:szCs w:val="32"/>
          <w:shd w:val="clear" w:color="auto" w:fill="FFFFFF"/>
          <w:lang w:val="en-US" w:eastAsia="zh-CN"/>
        </w:rPr>
        <w:t>攀枝花市社会保险事务中心</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contextualSpacing/>
        <w:jc w:val="left"/>
        <w:textAlignment w:val="auto"/>
        <w:rPr>
          <w:lang w:val="zh-CN" w:eastAsia="zh-CN"/>
        </w:rPr>
      </w:pPr>
      <w:r>
        <w:rPr>
          <w:rFonts w:hint="eastAsia" w:ascii="Times New Roman" w:hAnsi="Times New Roman" w:cs="Times New Roman"/>
          <w:color w:val="000000"/>
          <w:kern w:val="0"/>
          <w:szCs w:val="32"/>
          <w:shd w:val="clear" w:color="auto" w:fill="FFFFFF"/>
          <w:lang w:val="en-US" w:eastAsia="zh-CN"/>
        </w:rPr>
        <w:t xml:space="preserve">                      </w:t>
      </w:r>
      <w:r>
        <w:rPr>
          <w:rFonts w:hint="eastAsia" w:cs="Times New Roman"/>
          <w:color w:val="000000"/>
          <w:kern w:val="0"/>
          <w:szCs w:val="32"/>
          <w:shd w:val="clear" w:color="auto" w:fill="FFFFFF"/>
          <w:lang w:val="en-US" w:eastAsia="zh-CN"/>
        </w:rPr>
        <w:t xml:space="preserve">           </w:t>
      </w:r>
      <w:r>
        <w:rPr>
          <w:rFonts w:hint="eastAsia" w:ascii="Times New Roman" w:hAnsi="Times New Roman" w:cs="Times New Roman"/>
          <w:color w:val="000000"/>
          <w:kern w:val="0"/>
          <w:szCs w:val="32"/>
          <w:shd w:val="clear" w:color="auto" w:fill="FFFFFF"/>
          <w:lang w:val="en-US" w:eastAsia="zh-CN"/>
        </w:rPr>
        <w:t xml:space="preserve"> 2024年4月</w:t>
      </w:r>
      <w:r>
        <w:rPr>
          <w:rFonts w:hint="eastAsia" w:cs="Times New Roman"/>
          <w:color w:val="000000"/>
          <w:kern w:val="0"/>
          <w:szCs w:val="32"/>
          <w:shd w:val="clear" w:color="auto" w:fill="FFFFFF"/>
          <w:lang w:val="en-US" w:eastAsia="zh-CN"/>
        </w:rPr>
        <w:t>8</w:t>
      </w:r>
      <w:r>
        <w:rPr>
          <w:rFonts w:hint="eastAsia" w:ascii="Times New Roman" w:hAnsi="Times New Roman" w:cs="Times New Roman"/>
          <w:color w:val="000000"/>
          <w:kern w:val="0"/>
          <w:szCs w:val="32"/>
          <w:shd w:val="clear" w:color="auto" w:fill="FFFFFF"/>
          <w:lang w:val="en-US" w:eastAsia="zh-CN"/>
        </w:rPr>
        <w:t>日</w:t>
      </w:r>
    </w:p>
    <w:p>
      <w:pPr>
        <w:spacing w:line="560" w:lineRule="exact"/>
        <w:rPr>
          <w:rFonts w:hint="eastAsia" w:ascii="仿宋_GB2312" w:hAnsi="仿宋_GB2312" w:eastAsia="仿宋_GB2312" w:cs="仿宋_GB2312"/>
          <w:lang w:eastAsia="zh-CN"/>
        </w:rPr>
      </w:pPr>
      <w:r>
        <w:rPr>
          <w:rFonts w:hint="eastAsia" w:ascii="仿宋_GB2312" w:hAnsi="仿宋_GB2312" w:eastAsia="仿宋_GB2312" w:cs="仿宋_GB2312"/>
        </w:rPr>
        <w:t>附件</w:t>
      </w:r>
      <w:r>
        <w:rPr>
          <w:rFonts w:hint="eastAsia" w:ascii="仿宋_GB2312" w:hAnsi="仿宋_GB2312" w:eastAsia="仿宋_GB2312" w:cs="仿宋_GB2312"/>
          <w:lang w:val="en-US" w:eastAsia="zh-CN"/>
        </w:rPr>
        <w:t>1</w:t>
      </w:r>
    </w:p>
    <w:p>
      <w:pPr>
        <w:tabs>
          <w:tab w:val="left" w:pos="1440"/>
        </w:tabs>
        <w:spacing w:line="560" w:lineRule="exact"/>
        <w:rPr>
          <w:rFonts w:ascii="宋体" w:hAnsi="宋体" w:eastAsia="宋体"/>
          <w:sz w:val="30"/>
          <w:szCs w:val="30"/>
        </w:rPr>
      </w:pPr>
    </w:p>
    <w:p>
      <w:pPr>
        <w:pStyle w:val="13"/>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攀枝花市社会保险事务中心</w:t>
      </w:r>
    </w:p>
    <w:p>
      <w:pPr>
        <w:pStyle w:val="13"/>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lang w:val="en-US"/>
        </w:rPr>
        <w:t>202</w:t>
      </w:r>
      <w:r>
        <w:rPr>
          <w:rFonts w:hint="eastAsia" w:ascii="方正小标宋简体" w:hAnsi="宋体" w:eastAsia="方正小标宋简体"/>
          <w:sz w:val="44"/>
          <w:szCs w:val="44"/>
          <w:lang w:val="en-US" w:eastAsia="zh-CN"/>
        </w:rPr>
        <w:t>3</w:t>
      </w:r>
      <w:r>
        <w:rPr>
          <w:rFonts w:hint="eastAsia" w:ascii="方正小标宋简体" w:hAnsi="宋体" w:eastAsia="方正小标宋简体"/>
          <w:sz w:val="44"/>
          <w:szCs w:val="44"/>
          <w:lang w:val="en-US"/>
        </w:rPr>
        <w:t>年</w:t>
      </w:r>
      <w:r>
        <w:rPr>
          <w:rFonts w:hint="eastAsia" w:ascii="方正小标宋简体" w:hAnsi="宋体" w:eastAsia="方正小标宋简体"/>
          <w:sz w:val="44"/>
          <w:szCs w:val="44"/>
        </w:rPr>
        <w:t>省</w:t>
      </w:r>
      <w:r>
        <w:rPr>
          <w:rFonts w:hint="eastAsia" w:ascii="方正小标宋简体" w:hAnsi="宋体" w:eastAsia="方正小标宋简体"/>
          <w:sz w:val="44"/>
          <w:szCs w:val="44"/>
          <w:lang w:eastAsia="zh-CN"/>
        </w:rPr>
        <w:t>级</w:t>
      </w:r>
      <w:r>
        <w:rPr>
          <w:rFonts w:hint="eastAsia" w:ascii="方正小标宋简体" w:hAnsi="宋体" w:eastAsia="方正小标宋简体"/>
          <w:sz w:val="44"/>
          <w:szCs w:val="44"/>
        </w:rPr>
        <w:t>社保公共服务能力建设资金</w:t>
      </w:r>
    </w:p>
    <w:p>
      <w:pPr>
        <w:pStyle w:val="13"/>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项目支出绩效自评报告</w:t>
      </w:r>
    </w:p>
    <w:p>
      <w:pPr>
        <w:pStyle w:val="13"/>
        <w:spacing w:line="560" w:lineRule="exact"/>
        <w:ind w:firstLine="640"/>
        <w:jc w:val="center"/>
        <w:rPr>
          <w:rFonts w:ascii="宋体" w:hAnsi="宋体"/>
          <w:color w:val="auto"/>
          <w:kern w:val="2"/>
          <w:sz w:val="32"/>
          <w:szCs w:val="32"/>
        </w:rPr>
      </w:pPr>
    </w:p>
    <w:p>
      <w:pPr>
        <w:adjustRightInd w:val="0"/>
        <w:snapToGrid w:val="0"/>
        <w:spacing w:line="560" w:lineRule="exact"/>
        <w:ind w:firstLine="720"/>
        <w:rPr>
          <w:rFonts w:ascii="黑体" w:hAnsi="宋体" w:eastAsia="黑体"/>
          <w:lang w:val="zh-CN"/>
        </w:rPr>
      </w:pPr>
      <w:r>
        <w:rPr>
          <w:rFonts w:hint="eastAsia" w:ascii="黑体" w:hAnsi="宋体" w:eastAsia="黑体"/>
        </w:rPr>
        <w:t>一、</w:t>
      </w:r>
      <w:r>
        <w:rPr>
          <w:rFonts w:hint="eastAsia" w:ascii="黑体" w:hAnsi="宋体" w:eastAsia="黑体"/>
          <w:lang w:val="zh-CN"/>
        </w:rPr>
        <w:t>项目概况</w:t>
      </w:r>
    </w:p>
    <w:p>
      <w:pPr>
        <w:spacing w:line="560" w:lineRule="exact"/>
        <w:ind w:firstLine="640" w:firstLineChars="200"/>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rPr>
        <w:t>攀枝花市社会保险事务中心是“社保公共服务能力建设资金”项目的实施主体，负责项目的实施、监督、管理等工作。</w:t>
      </w:r>
      <w:r>
        <w:rPr>
          <w:rFonts w:hint="eastAsia" w:ascii="Times New Roman" w:hAnsi="Times New Roman" w:eastAsia="仿宋_GB2312"/>
          <w:kern w:val="0"/>
          <w:sz w:val="32"/>
          <w:szCs w:val="32"/>
          <w:lang w:val="en-US" w:eastAsia="zh-CN"/>
        </w:rPr>
        <w:t>承担</w:t>
      </w:r>
      <w:r>
        <w:rPr>
          <w:rFonts w:hint="eastAsia" w:ascii="Times New Roman" w:hAnsi="Times New Roman" w:eastAsia="仿宋_GB2312"/>
          <w:kern w:val="0"/>
          <w:sz w:val="32"/>
          <w:szCs w:val="32"/>
          <w:lang w:eastAsia="zh-CN"/>
        </w:rPr>
        <w:t>城镇应参加养老保险单位和个人的社会保险登记、申报管理，机关事业单位职业年金的征缴</w:t>
      </w:r>
      <w:r>
        <w:rPr>
          <w:rFonts w:hint="eastAsia" w:ascii="Times New Roman" w:hAnsi="Times New Roman" w:eastAsia="仿宋_GB2312"/>
          <w:kern w:val="0"/>
          <w:sz w:val="32"/>
          <w:szCs w:val="32"/>
          <w:lang w:val="en-US" w:eastAsia="zh-CN"/>
        </w:rPr>
        <w:t>和</w:t>
      </w:r>
      <w:r>
        <w:rPr>
          <w:rFonts w:hint="eastAsia" w:ascii="Times New Roman" w:hAnsi="Times New Roman" w:eastAsia="仿宋_GB2312"/>
          <w:kern w:val="0"/>
          <w:sz w:val="32"/>
          <w:szCs w:val="32"/>
          <w:lang w:eastAsia="zh-CN"/>
        </w:rPr>
        <w:t>养老保险管理工作，建立和管理参保单位和个人缴费记录，按规定核准和支付参保人员的养老保险待遇开展与养老保险费征缴有关稽核工作，工伤保险经办管理、市本级工伤保险单位行业风险类别及单位缴费率核定、编制工伤保险支付计划及劳动能力鉴定服务工作，组织实施全市工伤保险预防工作，指导各县（区）社保经办机构开展相关工作。</w:t>
      </w:r>
    </w:p>
    <w:p>
      <w:pPr>
        <w:spacing w:line="560"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kern w:val="0"/>
          <w:sz w:val="32"/>
          <w:szCs w:val="32"/>
        </w:rPr>
        <w:t>“社保公共服务能力建设资金”</w:t>
      </w:r>
      <w:r>
        <w:rPr>
          <w:rFonts w:hint="eastAsia" w:ascii="Times New Roman" w:hAnsi="Times New Roman" w:eastAsia="仿宋_GB2312"/>
          <w:kern w:val="0"/>
          <w:sz w:val="32"/>
          <w:szCs w:val="32"/>
          <w:lang w:eastAsia="zh-CN"/>
        </w:rPr>
        <w:t>项目资金</w:t>
      </w:r>
      <w:r>
        <w:rPr>
          <w:rFonts w:hint="eastAsia" w:ascii="Times New Roman" w:hAnsi="Times New Roman" w:eastAsia="仿宋_GB2312"/>
          <w:kern w:val="0"/>
          <w:sz w:val="32"/>
          <w:szCs w:val="32"/>
        </w:rPr>
        <w:t>主要用于市社会保险事务中心</w:t>
      </w:r>
      <w:r>
        <w:rPr>
          <w:rFonts w:hint="eastAsia"/>
          <w:kern w:val="0"/>
          <w:sz w:val="32"/>
          <w:szCs w:val="32"/>
          <w:lang w:val="en-US" w:eastAsia="zh-CN"/>
        </w:rPr>
        <w:t>保障</w:t>
      </w:r>
      <w:r>
        <w:rPr>
          <w:rFonts w:hint="eastAsia" w:ascii="Times New Roman" w:hAnsi="Times New Roman" w:eastAsia="仿宋_GB2312"/>
          <w:kern w:val="0"/>
          <w:sz w:val="32"/>
          <w:szCs w:val="32"/>
        </w:rPr>
        <w:t>企业职工基本养老保险</w:t>
      </w:r>
      <w:r>
        <w:rPr>
          <w:rFonts w:hint="eastAsia" w:ascii="Times New Roman" w:hAnsi="Times New Roman" w:eastAsia="仿宋_GB2312"/>
          <w:kern w:val="0"/>
          <w:sz w:val="32"/>
          <w:szCs w:val="32"/>
          <w:lang w:val="en-US" w:eastAsia="zh-CN"/>
        </w:rPr>
        <w:t>全国统筹</w:t>
      </w:r>
      <w:r>
        <w:rPr>
          <w:rFonts w:hint="eastAsia" w:ascii="Times New Roman" w:hAnsi="Times New Roman" w:eastAsia="仿宋_GB2312"/>
          <w:kern w:val="0"/>
          <w:sz w:val="32"/>
          <w:szCs w:val="32"/>
        </w:rPr>
        <w:t>、工伤保险省级统筹顺利推进，参保覆盖人数持续增长，待遇水平稳步提高，基金运行总体平稳，切实构建社会保险基金预决算监督管理的长效机制</w:t>
      </w:r>
      <w:r>
        <w:rPr>
          <w:rFonts w:hint="eastAsia" w:ascii="Times New Roman" w:hAnsi="Times New Roman" w:eastAsia="仿宋_GB2312"/>
          <w:kern w:val="0"/>
          <w:sz w:val="32"/>
          <w:szCs w:val="32"/>
          <w:lang w:eastAsia="zh-CN"/>
        </w:rPr>
        <w:t>，</w:t>
      </w:r>
      <w:r>
        <w:rPr>
          <w:rFonts w:ascii="Times New Roman" w:hAnsi="Times New Roman" w:eastAsia="仿宋_GB2312"/>
          <w:sz w:val="32"/>
          <w:szCs w:val="32"/>
        </w:rPr>
        <w:t>有利于促进市社会保险事务中心进一步</w:t>
      </w:r>
      <w:r>
        <w:rPr>
          <w:rFonts w:hint="eastAsia"/>
          <w:sz w:val="32"/>
          <w:szCs w:val="32"/>
          <w:lang w:val="en-US" w:eastAsia="zh-CN"/>
        </w:rPr>
        <w:t>加强公共服务能力建设，为参保人员提供更优质的社保服务</w:t>
      </w:r>
      <w:r>
        <w:rPr>
          <w:rFonts w:ascii="Times New Roman" w:hAnsi="Times New Roman" w:eastAsia="仿宋_GB2312"/>
          <w:sz w:val="32"/>
          <w:szCs w:val="32"/>
        </w:rPr>
        <w:t>。</w:t>
      </w:r>
    </w:p>
    <w:p>
      <w:pPr>
        <w:adjustRightInd w:val="0"/>
        <w:snapToGrid w:val="0"/>
        <w:spacing w:line="560" w:lineRule="exact"/>
        <w:ind w:firstLine="720"/>
        <w:rPr>
          <w:rFonts w:hint="eastAsia" w:ascii="仿宋_GB2312" w:hAnsi="宋体"/>
          <w:lang w:val="zh-CN"/>
        </w:rPr>
      </w:pPr>
      <w:r>
        <w:rPr>
          <w:rFonts w:hint="eastAsia" w:ascii="楷体_GB2312" w:hAnsi="宋体" w:eastAsia="楷体_GB2312"/>
          <w:b/>
          <w:lang w:val="zh-CN"/>
        </w:rPr>
        <w:t>（一）项目资金申报及批复情况。</w:t>
      </w:r>
    </w:p>
    <w:p>
      <w:pPr>
        <w:numPr>
          <w:ilvl w:val="0"/>
          <w:numId w:val="0"/>
        </w:numPr>
        <w:adjustRightInd w:val="0"/>
        <w:snapToGrid w:val="0"/>
        <w:spacing w:line="600" w:lineRule="exact"/>
        <w:ind w:firstLine="640" w:firstLineChars="200"/>
        <w:rPr>
          <w:rFonts w:ascii="Times New Roman" w:hAnsi="Times New Roman" w:eastAsia="仿宋_GB2312"/>
          <w:sz w:val="32"/>
          <w:szCs w:val="32"/>
          <w:lang w:val="zh-CN"/>
        </w:rPr>
      </w:pPr>
      <w:r>
        <w:rPr>
          <w:rFonts w:hint="eastAsia" w:ascii="仿宋_GB2312" w:hAnsi="宋体"/>
          <w:lang w:val="en-US" w:eastAsia="zh-CN"/>
        </w:rPr>
        <w:t xml:space="preserve"> </w:t>
      </w:r>
      <w:r>
        <w:rPr>
          <w:rFonts w:ascii="Times New Roman" w:hAnsi="Times New Roman" w:eastAsia="仿宋_GB2312"/>
          <w:sz w:val="32"/>
          <w:szCs w:val="32"/>
        </w:rPr>
        <w:t>“</w:t>
      </w:r>
      <w:r>
        <w:rPr>
          <w:rFonts w:hint="eastAsia" w:ascii="Times New Roman" w:hAnsi="Times New Roman" w:eastAsia="仿宋_GB2312"/>
          <w:sz w:val="32"/>
          <w:szCs w:val="32"/>
        </w:rPr>
        <w:t>社保公共服务能力建设资金</w:t>
      </w:r>
      <w:r>
        <w:rPr>
          <w:rFonts w:ascii="Times New Roman" w:hAnsi="Times New Roman" w:eastAsia="仿宋_GB2312"/>
          <w:sz w:val="32"/>
          <w:szCs w:val="32"/>
        </w:rPr>
        <w:t>”</w:t>
      </w:r>
      <w:r>
        <w:rPr>
          <w:rFonts w:ascii="Times New Roman" w:eastAsia="仿宋_GB2312"/>
          <w:sz w:val="32"/>
          <w:szCs w:val="32"/>
          <w:lang w:val="zh-CN"/>
        </w:rPr>
        <w:t>项目资金由省级财政下拨，市级财政</w:t>
      </w:r>
      <w:r>
        <w:rPr>
          <w:rFonts w:hint="eastAsia"/>
          <w:sz w:val="32"/>
          <w:szCs w:val="32"/>
          <w:lang w:val="zh-CN"/>
        </w:rPr>
        <w:t>年中</w:t>
      </w:r>
      <w:r>
        <w:rPr>
          <w:rFonts w:ascii="Times New Roman" w:eastAsia="仿宋_GB2312"/>
          <w:sz w:val="32"/>
          <w:szCs w:val="32"/>
          <w:lang w:val="zh-CN"/>
        </w:rPr>
        <w:t>下达指标，共</w:t>
      </w:r>
      <w:r>
        <w:rPr>
          <w:rFonts w:hint="eastAsia"/>
          <w:sz w:val="32"/>
          <w:szCs w:val="32"/>
          <w:lang w:val="en-US" w:eastAsia="zh-CN"/>
        </w:rPr>
        <w:t>49.78</w:t>
      </w:r>
      <w:r>
        <w:rPr>
          <w:rFonts w:ascii="Times New Roman" w:eastAsia="仿宋_GB2312"/>
          <w:sz w:val="32"/>
          <w:szCs w:val="32"/>
          <w:lang w:val="zh-CN"/>
        </w:rPr>
        <w:t>万元</w:t>
      </w:r>
      <w:r>
        <w:rPr>
          <w:rFonts w:hint="eastAsia"/>
          <w:sz w:val="32"/>
          <w:szCs w:val="32"/>
          <w:lang w:val="zh-CN"/>
        </w:rPr>
        <w:t>，此项目</w:t>
      </w:r>
      <w:r>
        <w:rPr>
          <w:rFonts w:hint="eastAsia" w:ascii="仿宋_GB2312" w:hAnsi="宋体"/>
          <w:lang w:val="zh-CN"/>
        </w:rPr>
        <w:t>符合资金管理办法等相关规定</w:t>
      </w:r>
      <w:r>
        <w:rPr>
          <w:rFonts w:ascii="Times New Roman" w:eastAsia="仿宋_GB2312"/>
          <w:sz w:val="32"/>
          <w:szCs w:val="32"/>
          <w:lang w:val="zh-CN"/>
        </w:rPr>
        <w:t>。</w:t>
      </w:r>
    </w:p>
    <w:p>
      <w:pPr>
        <w:numPr>
          <w:ilvl w:val="0"/>
          <w:numId w:val="0"/>
        </w:numPr>
        <w:adjustRightInd w:val="0"/>
        <w:snapToGrid w:val="0"/>
        <w:spacing w:line="560" w:lineRule="exact"/>
        <w:ind w:firstLine="640" w:firstLineChars="200"/>
        <w:rPr>
          <w:rFonts w:hint="eastAsia" w:ascii="仿宋_GB2312" w:hAnsi="宋体"/>
          <w:lang w:val="zh-CN"/>
        </w:rPr>
      </w:pPr>
      <w:r>
        <w:rPr>
          <w:rFonts w:hint="eastAsia" w:ascii="楷体_GB2312" w:hAnsi="宋体" w:eastAsia="楷体_GB2312"/>
          <w:b/>
          <w:lang w:val="zh-CN"/>
        </w:rPr>
        <w:t>（二）项目绩效目标。</w:t>
      </w:r>
    </w:p>
    <w:p>
      <w:pPr>
        <w:pStyle w:val="3"/>
        <w:spacing w:line="560" w:lineRule="exact"/>
        <w:ind w:firstLine="640" w:firstLineChars="200"/>
        <w:jc w:val="both"/>
        <w:rPr>
          <w:rFonts w:hint="eastAsia" w:ascii="Times New Roman" w:hAnsi="Times New Roman" w:eastAsia="仿宋_GB2312"/>
          <w:sz w:val="32"/>
          <w:szCs w:val="32"/>
        </w:rPr>
      </w:pPr>
      <w:r>
        <w:rPr>
          <w:rFonts w:hint="eastAsia" w:ascii="Times New Roman" w:hAnsi="Times New Roman" w:eastAsia="仿宋_GB2312"/>
          <w:kern w:val="0"/>
          <w:sz w:val="32"/>
          <w:szCs w:val="32"/>
        </w:rPr>
        <w:t>（1）数量指标：为</w:t>
      </w:r>
      <w:r>
        <w:rPr>
          <w:rFonts w:hint="eastAsia" w:ascii="Times New Roman" w:hAnsi="Times New Roman" w:eastAsia="仿宋_GB2312"/>
          <w:sz w:val="32"/>
          <w:szCs w:val="32"/>
        </w:rPr>
        <w:t>全市参加企业职工养老保险的</w:t>
      </w:r>
      <w:r>
        <w:rPr>
          <w:rFonts w:hint="eastAsia" w:ascii="Times New Roman" w:hAnsi="Times New Roman"/>
          <w:color w:val="auto"/>
          <w:sz w:val="32"/>
          <w:szCs w:val="32"/>
          <w:lang w:val="en-US" w:eastAsia="zh-CN"/>
        </w:rPr>
        <w:t>51.28</w:t>
      </w:r>
      <w:r>
        <w:rPr>
          <w:rFonts w:hint="eastAsia" w:ascii="Times New Roman" w:hAnsi="Times New Roman" w:eastAsia="仿宋_GB2312"/>
          <w:sz w:val="32"/>
          <w:szCs w:val="32"/>
        </w:rPr>
        <w:t>万人做好社会保险公共服务工作。</w:t>
      </w:r>
    </w:p>
    <w:p>
      <w:pPr>
        <w:spacing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2）</w:t>
      </w:r>
      <w:r>
        <w:rPr>
          <w:rFonts w:ascii="Times New Roman" w:hAnsi="Times New Roman" w:eastAsia="仿宋_GB2312"/>
          <w:sz w:val="32"/>
          <w:szCs w:val="32"/>
        </w:rPr>
        <w:t>质量指标：通过短信提醒</w:t>
      </w:r>
      <w:r>
        <w:rPr>
          <w:rFonts w:hint="eastAsia"/>
          <w:sz w:val="32"/>
          <w:szCs w:val="32"/>
          <w:lang w:eastAsia="zh-CN"/>
        </w:rPr>
        <w:t>每</w:t>
      </w:r>
      <w:r>
        <w:rPr>
          <w:rFonts w:ascii="Times New Roman" w:hAnsi="Times New Roman" w:eastAsia="仿宋_GB2312"/>
          <w:sz w:val="32"/>
          <w:szCs w:val="32"/>
        </w:rPr>
        <w:t>月未认证即将停发人员、引导退休后在异地居住人员使用手机进行人脸认证，给新退休人员发送认证政策和认证方法，</w:t>
      </w:r>
      <w:r>
        <w:rPr>
          <w:rFonts w:ascii="Times New Roman" w:eastAsia="仿宋_GB2312"/>
          <w:color w:val="000000"/>
          <w:sz w:val="32"/>
          <w:szCs w:val="32"/>
        </w:rPr>
        <w:t>用</w:t>
      </w:r>
      <w:r>
        <w:rPr>
          <w:rFonts w:ascii="Times New Roman" w:hAnsi="Times New Roman" w:eastAsia="仿宋_GB2312"/>
          <w:color w:val="000000"/>
          <w:sz w:val="32"/>
          <w:szCs w:val="32"/>
        </w:rPr>
        <w:t>“</w:t>
      </w:r>
      <w:r>
        <w:rPr>
          <w:rFonts w:ascii="Times New Roman" w:eastAsia="仿宋_GB2312"/>
          <w:color w:val="000000"/>
          <w:sz w:val="32"/>
          <w:szCs w:val="32"/>
        </w:rPr>
        <w:t>互联网</w:t>
      </w:r>
      <w:r>
        <w:rPr>
          <w:rFonts w:ascii="Times New Roman" w:hAnsi="Times New Roman" w:eastAsia="仿宋_GB2312"/>
          <w:color w:val="000000"/>
          <w:sz w:val="32"/>
          <w:szCs w:val="32"/>
        </w:rPr>
        <w:t>+</w:t>
      </w:r>
      <w:r>
        <w:rPr>
          <w:rFonts w:ascii="Times New Roman" w:eastAsia="仿宋_GB2312"/>
          <w:color w:val="000000"/>
          <w:sz w:val="32"/>
          <w:szCs w:val="32"/>
        </w:rPr>
        <w:t>人社</w:t>
      </w:r>
      <w:r>
        <w:rPr>
          <w:rFonts w:ascii="Times New Roman" w:hAnsi="Times New Roman" w:eastAsia="仿宋_GB2312"/>
          <w:color w:val="000000"/>
          <w:sz w:val="32"/>
          <w:szCs w:val="32"/>
        </w:rPr>
        <w:t>”</w:t>
      </w:r>
      <w:r>
        <w:rPr>
          <w:rFonts w:ascii="Times New Roman" w:eastAsia="仿宋_GB2312"/>
          <w:color w:val="000000"/>
          <w:sz w:val="32"/>
          <w:szCs w:val="32"/>
        </w:rPr>
        <w:t>和</w:t>
      </w:r>
      <w:r>
        <w:rPr>
          <w:rFonts w:ascii="Times New Roman" w:hAnsi="Times New Roman" w:eastAsia="仿宋_GB2312"/>
          <w:color w:val="000000"/>
          <w:sz w:val="32"/>
          <w:szCs w:val="32"/>
        </w:rPr>
        <w:t>“</w:t>
      </w:r>
      <w:r>
        <w:rPr>
          <w:rFonts w:ascii="Times New Roman" w:eastAsia="仿宋_GB2312"/>
          <w:color w:val="000000"/>
          <w:sz w:val="32"/>
          <w:szCs w:val="32"/>
        </w:rPr>
        <w:t>大数据</w:t>
      </w:r>
      <w:r>
        <w:rPr>
          <w:rFonts w:ascii="Times New Roman" w:hAnsi="Times New Roman" w:eastAsia="仿宋_GB2312"/>
          <w:color w:val="000000"/>
          <w:sz w:val="32"/>
          <w:szCs w:val="32"/>
        </w:rPr>
        <w:t>”</w:t>
      </w:r>
      <w:r>
        <w:rPr>
          <w:rFonts w:ascii="Times New Roman" w:eastAsia="仿宋_GB2312"/>
          <w:color w:val="000000"/>
          <w:sz w:val="32"/>
          <w:szCs w:val="32"/>
        </w:rPr>
        <w:t>认证等方式，</w:t>
      </w:r>
      <w:r>
        <w:rPr>
          <w:rFonts w:ascii="Times New Roman" w:hAnsi="Times New Roman" w:eastAsia="仿宋_GB2312"/>
          <w:sz w:val="32"/>
          <w:szCs w:val="32"/>
        </w:rPr>
        <w:t>规范领取养老待遇人员资格认证</w:t>
      </w:r>
      <w:r>
        <w:rPr>
          <w:rFonts w:ascii="Times New Roman" w:eastAsia="仿宋_GB2312"/>
          <w:color w:val="000000"/>
          <w:sz w:val="32"/>
          <w:szCs w:val="32"/>
        </w:rPr>
        <w:t>。</w:t>
      </w:r>
      <w:r>
        <w:rPr>
          <w:rFonts w:ascii="Times New Roman" w:hAnsi="Times New Roman" w:eastAsia="仿宋_GB2312"/>
          <w:color w:val="000000"/>
          <w:sz w:val="32"/>
          <w:szCs w:val="32"/>
        </w:rPr>
        <w:t>202</w:t>
      </w:r>
      <w:r>
        <w:rPr>
          <w:rFonts w:hint="eastAsia"/>
          <w:color w:val="000000"/>
          <w:sz w:val="32"/>
          <w:szCs w:val="32"/>
          <w:lang w:val="en-US" w:eastAsia="zh-CN"/>
        </w:rPr>
        <w:t>3</w:t>
      </w:r>
      <w:r>
        <w:rPr>
          <w:rFonts w:ascii="Times New Roman" w:eastAsia="仿宋_GB2312"/>
          <w:color w:val="000000"/>
          <w:sz w:val="32"/>
          <w:szCs w:val="32"/>
        </w:rPr>
        <w:t>年为新增退休人员建立起基础信息，完善了社会化服务管理信息，离退休人员社会化管理率达到</w:t>
      </w:r>
      <w:r>
        <w:rPr>
          <w:rFonts w:ascii="Times New Roman" w:hAnsi="Times New Roman" w:eastAsia="仿宋_GB2312"/>
          <w:color w:val="000000"/>
          <w:sz w:val="32"/>
          <w:szCs w:val="32"/>
        </w:rPr>
        <w:t>100%</w:t>
      </w:r>
      <w:r>
        <w:rPr>
          <w:rFonts w:ascii="Times New Roman" w:eastAsia="仿宋_GB2312"/>
          <w:color w:val="000000"/>
          <w:sz w:val="32"/>
          <w:szCs w:val="32"/>
        </w:rPr>
        <w:t>。全面完成</w:t>
      </w:r>
      <w:r>
        <w:rPr>
          <w:rFonts w:ascii="Times New Roman" w:hAnsi="Times New Roman" w:eastAsia="仿宋_GB2312"/>
          <w:color w:val="000000"/>
          <w:sz w:val="32"/>
          <w:szCs w:val="32"/>
        </w:rPr>
        <w:t>202</w:t>
      </w:r>
      <w:r>
        <w:rPr>
          <w:rFonts w:hint="eastAsia"/>
          <w:color w:val="000000"/>
          <w:sz w:val="32"/>
          <w:szCs w:val="32"/>
          <w:lang w:val="en-US" w:eastAsia="zh-CN"/>
        </w:rPr>
        <w:t>3</w:t>
      </w:r>
      <w:r>
        <w:rPr>
          <w:rFonts w:ascii="Times New Roman" w:eastAsia="仿宋_GB2312"/>
          <w:color w:val="000000"/>
          <w:sz w:val="32"/>
          <w:szCs w:val="32"/>
        </w:rPr>
        <w:t>年离退休人员领取社保待遇资格认证工作。</w:t>
      </w:r>
    </w:p>
    <w:p>
      <w:pPr>
        <w:widowControl/>
        <w:spacing w:line="560" w:lineRule="exact"/>
        <w:ind w:firstLine="640" w:firstLineChars="200"/>
        <w:jc w:val="both"/>
        <w:rPr>
          <w:rFonts w:hint="eastAsia"/>
          <w:sz w:val="32"/>
          <w:szCs w:val="32"/>
          <w:lang w:eastAsia="zh-CN"/>
        </w:rPr>
      </w:pPr>
      <w:r>
        <w:rPr>
          <w:rFonts w:ascii="Times New Roman" w:hAnsi="Times New Roman" w:eastAsia="仿宋_GB2312"/>
          <w:sz w:val="32"/>
          <w:szCs w:val="32"/>
        </w:rPr>
        <w:t>（</w:t>
      </w:r>
      <w:r>
        <w:rPr>
          <w:rFonts w:hint="eastAsia" w:ascii="Times New Roman" w:hAnsi="Times New Roman" w:eastAsia="仿宋_GB2312"/>
          <w:sz w:val="32"/>
          <w:szCs w:val="32"/>
        </w:rPr>
        <w:t>3）</w:t>
      </w:r>
      <w:r>
        <w:rPr>
          <w:rFonts w:ascii="Times New Roman" w:hAnsi="Times New Roman" w:eastAsia="仿宋_GB2312"/>
          <w:sz w:val="32"/>
          <w:szCs w:val="32"/>
        </w:rPr>
        <w:t>时效指标：202</w:t>
      </w:r>
      <w:r>
        <w:rPr>
          <w:rFonts w:hint="eastAsia"/>
          <w:sz w:val="32"/>
          <w:szCs w:val="32"/>
          <w:lang w:val="en-US" w:eastAsia="zh-CN"/>
        </w:rPr>
        <w:t>3</w:t>
      </w:r>
      <w:r>
        <w:rPr>
          <w:rFonts w:ascii="Times New Roman" w:hAnsi="Times New Roman" w:eastAsia="仿宋_GB2312"/>
          <w:sz w:val="32"/>
          <w:szCs w:val="32"/>
        </w:rPr>
        <w:t>年1-12月在规定时间内使用资金，确保了全市</w:t>
      </w:r>
      <w:r>
        <w:rPr>
          <w:rFonts w:hint="eastAsia" w:ascii="Times New Roman" w:hAnsi="Times New Roman" w:eastAsia="仿宋_GB2312"/>
          <w:sz w:val="32"/>
          <w:szCs w:val="32"/>
        </w:rPr>
        <w:t>企业职工离退休人员</w:t>
      </w:r>
      <w:r>
        <w:rPr>
          <w:rFonts w:ascii="Times New Roman" w:hAnsi="Times New Roman" w:eastAsia="仿宋_GB2312"/>
          <w:sz w:val="32"/>
          <w:szCs w:val="32"/>
        </w:rPr>
        <w:t>的社保待遇按时足额发放</w:t>
      </w:r>
      <w:r>
        <w:rPr>
          <w:rFonts w:hint="eastAsia"/>
          <w:sz w:val="32"/>
          <w:szCs w:val="32"/>
          <w:lang w:eastAsia="zh-CN"/>
        </w:rPr>
        <w:t>。</w:t>
      </w:r>
    </w:p>
    <w:p>
      <w:pPr>
        <w:widowControl/>
        <w:spacing w:line="560" w:lineRule="exact"/>
        <w:ind w:firstLine="640" w:firstLineChars="200"/>
        <w:jc w:val="both"/>
        <w:rPr>
          <w:rFonts w:hint="eastAsia" w:ascii="仿宋_GB2312" w:eastAsia="仿宋_GB2312"/>
          <w:color w:val="000000"/>
          <w:sz w:val="32"/>
          <w:szCs w:val="32"/>
        </w:rPr>
      </w:pPr>
      <w:r>
        <w:rPr>
          <w:rFonts w:hint="eastAsia" w:ascii="Times New Roman" w:hAnsi="Times New Roman" w:eastAsia="仿宋_GB2312"/>
          <w:sz w:val="32"/>
          <w:szCs w:val="32"/>
        </w:rPr>
        <w:t>（4）社会效益指标：优化经办流程，简化证明材料</w:t>
      </w:r>
      <w:r>
        <w:rPr>
          <w:rFonts w:hint="eastAsia"/>
          <w:sz w:val="32"/>
          <w:szCs w:val="32"/>
          <w:lang w:eastAsia="zh-CN"/>
        </w:rPr>
        <w:t>，</w:t>
      </w:r>
      <w:r>
        <w:rPr>
          <w:rFonts w:hint="eastAsia" w:ascii="Times New Roman" w:hAnsi="Times New Roman" w:eastAsia="仿宋_GB2312"/>
          <w:sz w:val="32"/>
          <w:szCs w:val="32"/>
        </w:rPr>
        <w:t>完善基层服务网点，将高频、低风险社保业务向基层延伸，基本实现社保服务全覆盖。</w:t>
      </w:r>
      <w:r>
        <w:rPr>
          <w:rFonts w:hint="eastAsia" w:ascii="仿宋_GB2312" w:eastAsia="仿宋_GB2312"/>
          <w:color w:val="000000"/>
          <w:sz w:val="32"/>
          <w:szCs w:val="32"/>
        </w:rPr>
        <w:t>提升了人民群众的获得感、幸福感。</w:t>
      </w:r>
    </w:p>
    <w:p>
      <w:pPr>
        <w:pStyle w:val="3"/>
        <w:spacing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5</w:t>
      </w:r>
      <w:r>
        <w:rPr>
          <w:rFonts w:ascii="Times New Roman" w:hAnsi="Times New Roman" w:eastAsia="仿宋_GB2312"/>
          <w:sz w:val="32"/>
          <w:szCs w:val="32"/>
        </w:rPr>
        <w:t>）满意度指标：</w:t>
      </w:r>
      <w:r>
        <w:rPr>
          <w:rFonts w:hint="eastAsia" w:eastAsia="仿宋_GB2312"/>
          <w:color w:val="000000"/>
          <w:sz w:val="32"/>
          <w:szCs w:val="32"/>
        </w:rPr>
        <w:t>规范服务行为，提高服务质量</w:t>
      </w:r>
      <w:r>
        <w:rPr>
          <w:rFonts w:hint="eastAsia"/>
          <w:color w:val="000000"/>
          <w:sz w:val="32"/>
          <w:szCs w:val="32"/>
          <w:lang w:eastAsia="zh-CN"/>
        </w:rPr>
        <w:t>，</w:t>
      </w:r>
      <w:r>
        <w:rPr>
          <w:rFonts w:ascii="Times New Roman" w:eastAsia="仿宋_GB2312"/>
          <w:sz w:val="32"/>
          <w:szCs w:val="32"/>
        </w:rPr>
        <w:t>参保人员满意度</w:t>
      </w:r>
      <w:r>
        <w:rPr>
          <w:rFonts w:hint="eastAsia" w:ascii="Times New Roman" w:hAnsi="宋体"/>
          <w:sz w:val="32"/>
          <w:szCs w:val="32"/>
        </w:rPr>
        <w:t>≥</w:t>
      </w:r>
      <w:r>
        <w:rPr>
          <w:rFonts w:ascii="Times New Roman" w:hAnsi="Times New Roman" w:eastAsia="仿宋_GB2312"/>
          <w:sz w:val="32"/>
          <w:szCs w:val="32"/>
        </w:rPr>
        <w:t>90%</w:t>
      </w:r>
      <w:r>
        <w:rPr>
          <w:rFonts w:ascii="Times New Roman" w:eastAsia="仿宋_GB2312"/>
          <w:sz w:val="32"/>
          <w:szCs w:val="32"/>
        </w:rPr>
        <w:t>。</w:t>
      </w:r>
    </w:p>
    <w:p>
      <w:pPr>
        <w:adjustRightInd w:val="0"/>
        <w:snapToGrid w:val="0"/>
        <w:spacing w:line="560" w:lineRule="exact"/>
        <w:ind w:firstLine="640" w:firstLineChars="200"/>
        <w:rPr>
          <w:rFonts w:hint="eastAsia" w:ascii="楷体_GB2312" w:hAnsi="宋体" w:eastAsia="楷体_GB2312"/>
          <w:b/>
          <w:lang w:val="zh-CN"/>
        </w:rPr>
      </w:pPr>
      <w:r>
        <w:rPr>
          <w:rFonts w:hint="eastAsia" w:ascii="楷体_GB2312" w:hAnsi="宋体" w:eastAsia="楷体_GB2312"/>
          <w:b/>
          <w:lang w:val="zh-CN"/>
        </w:rPr>
        <w:t>（三）项目资金申报相符性。</w:t>
      </w:r>
    </w:p>
    <w:p>
      <w:pPr>
        <w:adjustRightInd w:val="0"/>
        <w:snapToGrid w:val="0"/>
        <w:spacing w:line="560"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lang w:val="zh-CN"/>
        </w:rPr>
        <w:t>市社会保险事务中心按照202</w:t>
      </w:r>
      <w:r>
        <w:rPr>
          <w:rFonts w:hint="eastAsia"/>
          <w:sz w:val="32"/>
          <w:szCs w:val="32"/>
          <w:lang w:val="en-US" w:eastAsia="zh-CN"/>
        </w:rPr>
        <w:t>3</w:t>
      </w:r>
      <w:r>
        <w:rPr>
          <w:rFonts w:ascii="Times New Roman" w:hAnsi="Times New Roman" w:eastAsia="仿宋_GB2312"/>
          <w:sz w:val="32"/>
          <w:szCs w:val="32"/>
          <w:lang w:val="zh-CN"/>
        </w:rPr>
        <w:t>年目标任务制定绩效目标，申报内容与实际相符，申报目标合理可行。</w:t>
      </w:r>
    </w:p>
    <w:p>
      <w:pPr>
        <w:adjustRightInd w:val="0"/>
        <w:snapToGrid w:val="0"/>
        <w:spacing w:line="560" w:lineRule="exact"/>
        <w:ind w:firstLine="720"/>
        <w:rPr>
          <w:rFonts w:ascii="黑体" w:hAnsi="宋体" w:eastAsia="黑体"/>
        </w:rPr>
      </w:pPr>
      <w:r>
        <w:rPr>
          <w:rFonts w:hint="eastAsia" w:ascii="黑体" w:hAnsi="宋体" w:eastAsia="黑体"/>
        </w:rPr>
        <w:t>二、项目实施及管理情况</w:t>
      </w:r>
    </w:p>
    <w:p>
      <w:pPr>
        <w:adjustRightInd w:val="0"/>
        <w:snapToGrid w:val="0"/>
        <w:spacing w:line="560" w:lineRule="exact"/>
        <w:ind w:firstLine="720"/>
        <w:rPr>
          <w:rFonts w:ascii="楷体_GB2312" w:hAnsi="宋体" w:eastAsia="楷体_GB2312"/>
          <w:b/>
          <w:lang w:val="zh-CN"/>
        </w:rPr>
      </w:pPr>
      <w:r>
        <w:rPr>
          <w:rFonts w:hint="eastAsia" w:ascii="仿宋_GB2312" w:hAnsi="宋体"/>
          <w:lang w:val="zh-CN"/>
        </w:rPr>
        <w:tab/>
      </w:r>
      <w:r>
        <w:rPr>
          <w:rFonts w:hint="eastAsia" w:ascii="楷体_GB2312" w:hAnsi="宋体" w:eastAsia="楷体_GB2312"/>
          <w:b/>
          <w:lang w:val="zh-CN"/>
        </w:rPr>
        <w:t>（一）资金计划、到位及使用情况。</w:t>
      </w:r>
    </w:p>
    <w:p>
      <w:pPr>
        <w:autoSpaceDE w:val="0"/>
        <w:autoSpaceDN w:val="0"/>
        <w:adjustRightInd w:val="0"/>
        <w:spacing w:line="560" w:lineRule="exact"/>
        <w:ind w:firstLine="640" w:firstLineChars="200"/>
        <w:jc w:val="left"/>
        <w:rPr>
          <w:rFonts w:hint="eastAsia" w:ascii="楷体_GB2312" w:hAnsi="宋体" w:eastAsia="楷体_GB2312"/>
          <w:lang w:val="zh-CN"/>
        </w:rPr>
      </w:pPr>
      <w:r>
        <w:rPr>
          <w:rFonts w:hint="eastAsia" w:ascii="楷体_GB2312" w:hAnsi="宋体" w:eastAsia="楷体_GB2312"/>
          <w:lang w:val="zh-CN"/>
        </w:rPr>
        <w:t>1．资金计划及到位。</w:t>
      </w:r>
    </w:p>
    <w:p>
      <w:pPr>
        <w:autoSpaceDE w:val="0"/>
        <w:autoSpaceDN w:val="0"/>
        <w:adjustRightInd w:val="0"/>
        <w:spacing w:line="560" w:lineRule="exact"/>
        <w:ind w:firstLine="640" w:firstLineChars="200"/>
        <w:jc w:val="left"/>
        <w:rPr>
          <w:rFonts w:ascii="Times New Roman" w:hAnsi="Times New Roman" w:eastAsia="仿宋_GB2312"/>
          <w:color w:val="FF0000"/>
          <w:sz w:val="32"/>
          <w:szCs w:val="32"/>
        </w:rPr>
      </w:pPr>
      <w:r>
        <w:rPr>
          <w:rFonts w:ascii="Times New Roman" w:hAnsi="Times New Roman" w:eastAsia="仿宋_GB2312"/>
          <w:sz w:val="32"/>
          <w:szCs w:val="32"/>
          <w:lang w:val="zh-CN"/>
        </w:rPr>
        <w:t>此项目资金</w:t>
      </w:r>
      <w:r>
        <w:rPr>
          <w:rFonts w:hint="eastAsia"/>
          <w:color w:val="auto"/>
          <w:sz w:val="32"/>
          <w:szCs w:val="32"/>
          <w:lang w:val="en-US" w:eastAsia="zh-CN"/>
        </w:rPr>
        <w:t>49.78</w:t>
      </w:r>
      <w:r>
        <w:rPr>
          <w:rFonts w:ascii="Times New Roman" w:hAnsi="Times New Roman" w:eastAsia="仿宋_GB2312"/>
          <w:color w:val="auto"/>
          <w:sz w:val="32"/>
          <w:szCs w:val="32"/>
        </w:rPr>
        <w:t>万元，</w:t>
      </w:r>
      <w:r>
        <w:rPr>
          <w:rFonts w:ascii="Times New Roman" w:eastAsia="仿宋_GB2312"/>
          <w:color w:val="auto"/>
          <w:sz w:val="32"/>
          <w:szCs w:val="32"/>
          <w:lang w:val="zh-CN"/>
        </w:rPr>
        <w:t>于</w:t>
      </w:r>
      <w:r>
        <w:rPr>
          <w:rFonts w:ascii="Times New Roman" w:hAnsi="Times New Roman" w:eastAsia="仿宋_GB2312"/>
          <w:color w:val="auto"/>
          <w:sz w:val="32"/>
          <w:szCs w:val="32"/>
        </w:rPr>
        <w:t>202</w:t>
      </w:r>
      <w:r>
        <w:rPr>
          <w:rFonts w:hint="eastAsia"/>
          <w:color w:val="auto"/>
          <w:sz w:val="32"/>
          <w:szCs w:val="32"/>
          <w:lang w:val="en-US" w:eastAsia="zh-CN"/>
        </w:rPr>
        <w:t>3</w:t>
      </w:r>
      <w:r>
        <w:rPr>
          <w:rFonts w:ascii="Times New Roman" w:eastAsia="仿宋_GB2312"/>
          <w:color w:val="auto"/>
          <w:sz w:val="32"/>
          <w:szCs w:val="32"/>
        </w:rPr>
        <w:t>年中由市级财政下达预算指标</w:t>
      </w:r>
      <w:r>
        <w:rPr>
          <w:rFonts w:ascii="Times New Roman" w:hAnsi="Times New Roman" w:eastAsia="仿宋_GB2312"/>
          <w:color w:val="auto"/>
          <w:sz w:val="32"/>
          <w:szCs w:val="32"/>
        </w:rPr>
        <w:t>，</w:t>
      </w:r>
      <w:r>
        <w:rPr>
          <w:rFonts w:ascii="Times New Roman" w:hAnsi="Times New Roman" w:eastAsia="仿宋_GB2312"/>
          <w:color w:val="auto"/>
          <w:sz w:val="32"/>
          <w:szCs w:val="32"/>
          <w:lang w:val="zh-CN"/>
        </w:rPr>
        <w:t>到位率10</w:t>
      </w:r>
      <w:r>
        <w:rPr>
          <w:rFonts w:ascii="Times New Roman" w:hAnsi="Times New Roman" w:eastAsia="仿宋_GB2312"/>
          <w:sz w:val="32"/>
          <w:szCs w:val="32"/>
          <w:lang w:val="zh-CN"/>
        </w:rPr>
        <w:t>0%。</w:t>
      </w:r>
    </w:p>
    <w:p>
      <w:pPr>
        <w:numPr>
          <w:ilvl w:val="0"/>
          <w:numId w:val="3"/>
        </w:numPr>
        <w:autoSpaceDE w:val="0"/>
        <w:autoSpaceDN w:val="0"/>
        <w:adjustRightInd w:val="0"/>
        <w:spacing w:line="560" w:lineRule="exact"/>
        <w:ind w:firstLine="640" w:firstLineChars="200"/>
        <w:jc w:val="both"/>
        <w:rPr>
          <w:rFonts w:hint="eastAsia" w:ascii="楷体_GB2312" w:hAnsi="宋体" w:eastAsia="楷体_GB2312"/>
          <w:lang w:val="zh-CN"/>
        </w:rPr>
      </w:pPr>
      <w:r>
        <w:rPr>
          <w:rFonts w:hint="eastAsia" w:ascii="楷体_GB2312" w:hAnsi="宋体" w:eastAsia="楷体_GB2312"/>
          <w:lang w:val="zh-CN"/>
        </w:rPr>
        <w:t>资金使用。</w:t>
      </w:r>
    </w:p>
    <w:p>
      <w:pPr>
        <w:numPr>
          <w:ilvl w:val="0"/>
          <w:numId w:val="0"/>
        </w:numPr>
        <w:autoSpaceDE w:val="0"/>
        <w:autoSpaceDN w:val="0"/>
        <w:adjustRightInd w:val="0"/>
        <w:spacing w:line="560" w:lineRule="exact"/>
        <w:ind w:firstLine="640" w:firstLineChars="200"/>
        <w:jc w:val="both"/>
        <w:rPr>
          <w:rFonts w:hint="eastAsia" w:eastAsia="仿宋_GB2312"/>
          <w:sz w:val="32"/>
          <w:szCs w:val="32"/>
        </w:rPr>
      </w:pPr>
      <w:r>
        <w:rPr>
          <w:rFonts w:ascii="Times New Roman" w:eastAsia="仿宋_GB2312"/>
          <w:sz w:val="32"/>
          <w:szCs w:val="32"/>
        </w:rPr>
        <w:t>此项目资金主要</w:t>
      </w:r>
      <w:r>
        <w:rPr>
          <w:rFonts w:ascii="Times New Roman" w:eastAsia="仿宋_GB2312"/>
          <w:sz w:val="32"/>
          <w:szCs w:val="32"/>
          <w:lang w:val="zh-CN"/>
        </w:rPr>
        <w:t>用于市社会保险事务</w:t>
      </w:r>
      <w:r>
        <w:rPr>
          <w:rFonts w:ascii="Times New Roman" w:hAnsi="Times New Roman" w:eastAsia="仿宋_GB2312"/>
          <w:sz w:val="32"/>
          <w:szCs w:val="32"/>
        </w:rPr>
        <w:t>中心</w:t>
      </w:r>
      <w:r>
        <w:rPr>
          <w:rFonts w:hint="eastAsia" w:ascii="Times New Roman" w:hAnsi="Times New Roman" w:eastAsia="仿宋_GB2312"/>
          <w:kern w:val="0"/>
          <w:sz w:val="32"/>
          <w:szCs w:val="32"/>
          <w:lang w:val="zh-CN"/>
        </w:rPr>
        <w:t>社保公共服务能力建设</w:t>
      </w:r>
      <w:r>
        <w:rPr>
          <w:rFonts w:ascii="Times New Roman" w:hAnsi="Times New Roman" w:eastAsia="仿宋_GB2312"/>
          <w:sz w:val="32"/>
          <w:szCs w:val="32"/>
        </w:rPr>
        <w:t>所需</w:t>
      </w:r>
      <w:r>
        <w:rPr>
          <w:rFonts w:hint="eastAsia" w:ascii="Times New Roman" w:hAnsi="Times New Roman" w:eastAsia="仿宋_GB2312"/>
          <w:kern w:val="0"/>
          <w:sz w:val="32"/>
          <w:szCs w:val="32"/>
          <w:lang w:val="zh-CN"/>
        </w:rPr>
        <w:t>的信息系统建设及运行维护、设施设备购置、经办人员能力素质提升培训及风险防控等支出。</w:t>
      </w:r>
      <w:r>
        <w:rPr>
          <w:rFonts w:ascii="Times New Roman" w:hAnsi="Times New Roman" w:eastAsia="仿宋_GB2312"/>
          <w:sz w:val="32"/>
          <w:szCs w:val="32"/>
          <w:lang w:val="zh-CN"/>
        </w:rPr>
        <w:t>此项目资金</w:t>
      </w:r>
      <w:r>
        <w:rPr>
          <w:rFonts w:hint="eastAsia" w:ascii="仿宋_GB2312" w:eastAsia="仿宋_GB2312"/>
          <w:sz w:val="32"/>
          <w:szCs w:val="32"/>
        </w:rPr>
        <w:t>到位后，市社会保险事务中心严格按财经纪律、财务管理等相关规定，严格审核各项支出，及时支付，资金支付完成100%。</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（二）项目财务管理情况。</w:t>
      </w:r>
    </w:p>
    <w:p>
      <w:pPr>
        <w:adjustRightInd w:val="0"/>
        <w:snapToGrid w:val="0"/>
        <w:spacing w:line="560" w:lineRule="exact"/>
        <w:ind w:firstLine="720"/>
        <w:rPr>
          <w:rFonts w:ascii="Times New Roman" w:hAnsi="Times New Roman" w:eastAsia="仿宋_GB2312"/>
          <w:sz w:val="32"/>
          <w:szCs w:val="32"/>
          <w:lang w:val="zh-CN"/>
        </w:rPr>
      </w:pPr>
      <w:r>
        <w:rPr>
          <w:rFonts w:hint="eastAsia" w:ascii="仿宋_GB2312" w:hAnsi="仿宋" w:eastAsia="仿宋_GB2312" w:cs="仿宋"/>
          <w:sz w:val="32"/>
          <w:szCs w:val="32"/>
        </w:rPr>
        <w:t>市社会保险事务中心</w:t>
      </w:r>
      <w:r>
        <w:rPr>
          <w:rFonts w:ascii="Times New Roman" w:hAnsi="Times New Roman" w:eastAsia="仿宋_GB2312"/>
          <w:sz w:val="32"/>
          <w:szCs w:val="32"/>
          <w:lang w:val="zh-CN"/>
        </w:rPr>
        <w:t>建立了财务管理制度，</w:t>
      </w:r>
      <w:r>
        <w:rPr>
          <w:rFonts w:hint="eastAsia"/>
          <w:sz w:val="32"/>
          <w:szCs w:val="32"/>
          <w:lang w:val="zh-CN"/>
        </w:rPr>
        <w:t>由办公室统一管理</w:t>
      </w:r>
      <w:r>
        <w:rPr>
          <w:rFonts w:ascii="Times New Roman" w:hAnsi="Times New Roman" w:eastAsia="仿宋_GB2312"/>
          <w:sz w:val="32"/>
          <w:szCs w:val="32"/>
        </w:rPr>
        <w:t>“</w:t>
      </w:r>
      <w:r>
        <w:rPr>
          <w:rFonts w:hint="eastAsia" w:ascii="Times New Roman" w:hAnsi="Times New Roman" w:eastAsia="仿宋_GB2312"/>
          <w:sz w:val="32"/>
          <w:szCs w:val="32"/>
        </w:rPr>
        <w:t>社保公共服务能力建设资金</w:t>
      </w:r>
      <w:r>
        <w:rPr>
          <w:rFonts w:ascii="Times New Roman" w:hAnsi="Times New Roman" w:eastAsia="仿宋_GB2312"/>
          <w:sz w:val="32"/>
          <w:szCs w:val="32"/>
        </w:rPr>
        <w:t>”</w:t>
      </w:r>
      <w:r>
        <w:rPr>
          <w:rFonts w:hint="eastAsia"/>
          <w:sz w:val="32"/>
          <w:szCs w:val="32"/>
          <w:lang w:val="zh-CN"/>
        </w:rPr>
        <w:t>项目资金，</w:t>
      </w:r>
      <w:r>
        <w:rPr>
          <w:rFonts w:hint="eastAsia" w:ascii="仿宋_GB2312" w:hAnsi="仿宋" w:eastAsia="仿宋_GB2312" w:cs="仿宋"/>
          <w:sz w:val="32"/>
          <w:szCs w:val="32"/>
        </w:rPr>
        <w:t>严格按照上级要求上报资金使用计划，并在实施过程中做到资金专项专用。所有支出严格按照财务会计管理规定，做到资金使用有计划、审批有手续、支出合理规范</w:t>
      </w:r>
      <w:r>
        <w:rPr>
          <w:rFonts w:hint="eastAsia" w:ascii="仿宋_GB2312" w:hAnsi="仿宋" w:cs="仿宋"/>
          <w:sz w:val="32"/>
          <w:szCs w:val="32"/>
          <w:lang w:eastAsia="zh-CN"/>
        </w:rPr>
        <w:t>，</w:t>
      </w:r>
      <w:r>
        <w:rPr>
          <w:rFonts w:ascii="Times New Roman" w:hAnsi="Times New Roman" w:eastAsia="仿宋_GB2312"/>
          <w:sz w:val="32"/>
          <w:szCs w:val="32"/>
          <w:lang w:val="zh-CN"/>
        </w:rPr>
        <w:t>及时进行账务处理和会计核算</w:t>
      </w:r>
      <w:r>
        <w:rPr>
          <w:rFonts w:hint="eastAsia"/>
          <w:sz w:val="32"/>
          <w:szCs w:val="32"/>
          <w:lang w:val="zh-CN"/>
        </w:rPr>
        <w:t>，</w:t>
      </w:r>
      <w:r>
        <w:rPr>
          <w:rFonts w:ascii="Times New Roman" w:hAnsi="Times New Roman" w:eastAsia="仿宋_GB2312"/>
          <w:sz w:val="32"/>
          <w:szCs w:val="32"/>
          <w:lang w:val="zh-CN"/>
        </w:rPr>
        <w:t>按财政要求及时编制和公开项目资金绩效目标。</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（三）项目组织实施情况。</w:t>
      </w:r>
    </w:p>
    <w:p>
      <w:pPr>
        <w:adjustRightInd w:val="0"/>
        <w:snapToGrid w:val="0"/>
        <w:spacing w:line="560" w:lineRule="exact"/>
        <w:ind w:firstLine="720"/>
        <w:rPr>
          <w:rFonts w:ascii="Times New Roman" w:hAnsi="Times New Roman" w:eastAsia="仿宋_GB2312"/>
          <w:sz w:val="32"/>
          <w:szCs w:val="32"/>
          <w:lang w:val="zh-CN"/>
        </w:rPr>
      </w:pPr>
      <w:r>
        <w:rPr>
          <w:rFonts w:hint="eastAsia" w:ascii="仿宋_GB2312" w:hAnsi="仿宋" w:eastAsia="仿宋_GB2312" w:cs="仿宋"/>
          <w:sz w:val="32"/>
          <w:szCs w:val="32"/>
        </w:rPr>
        <w:t>市社会保险事务中心</w:t>
      </w:r>
      <w:r>
        <w:rPr>
          <w:rFonts w:ascii="Times New Roman" w:hAnsi="Times New Roman" w:eastAsia="仿宋_GB2312"/>
          <w:sz w:val="32"/>
          <w:szCs w:val="32"/>
          <w:lang w:val="zh-CN"/>
        </w:rPr>
        <w:t>在部门预算中申报项目资金，并制定绩效目标；办公室成立项目评价小组对项目资金执行情况进行绩效评价。</w:t>
      </w:r>
    </w:p>
    <w:p>
      <w:pPr>
        <w:adjustRightInd w:val="0"/>
        <w:snapToGrid w:val="0"/>
        <w:spacing w:line="560" w:lineRule="exact"/>
        <w:ind w:firstLine="720"/>
        <w:rPr>
          <w:rFonts w:ascii="仿宋_GB2312" w:hAnsi="宋体"/>
          <w:lang w:val="zh-CN"/>
        </w:rPr>
      </w:pPr>
      <w:r>
        <w:rPr>
          <w:rFonts w:hint="eastAsia" w:ascii="黑体" w:hAnsi="宋体" w:eastAsia="黑体"/>
        </w:rPr>
        <w:t>三、项目绩效情况</w:t>
      </w:r>
      <w:r>
        <w:rPr>
          <w:rFonts w:hint="eastAsia" w:ascii="仿宋_GB2312" w:hAnsi="宋体"/>
          <w:lang w:val="zh-CN"/>
        </w:rPr>
        <w:tab/>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（一）项目完成情况。</w:t>
      </w:r>
    </w:p>
    <w:p>
      <w:pPr>
        <w:autoSpaceDE w:val="0"/>
        <w:autoSpaceDN w:val="0"/>
        <w:adjustRightInd w:val="0"/>
        <w:spacing w:line="560" w:lineRule="exact"/>
        <w:ind w:firstLine="640" w:firstLineChars="200"/>
        <w:jc w:val="both"/>
        <w:rPr>
          <w:rFonts w:ascii="Times New Roman" w:hAnsi="Times New Roman" w:eastAsia="仿宋_GB2312"/>
          <w:kern w:val="0"/>
          <w:sz w:val="32"/>
          <w:szCs w:val="32"/>
        </w:rPr>
      </w:pPr>
      <w:r>
        <w:rPr>
          <w:rFonts w:hint="eastAsia" w:ascii="仿宋_GB2312" w:eastAsia="仿宋_GB2312"/>
          <w:sz w:val="32"/>
          <w:szCs w:val="32"/>
        </w:rPr>
        <w:t>“</w:t>
      </w:r>
      <w:r>
        <w:rPr>
          <w:rFonts w:hint="eastAsia" w:ascii="Times New Roman" w:hAnsi="Times New Roman" w:eastAsia="仿宋_GB2312"/>
          <w:sz w:val="32"/>
          <w:szCs w:val="32"/>
        </w:rPr>
        <w:t>社保公共服务能力建设资金</w:t>
      </w:r>
      <w:r>
        <w:rPr>
          <w:rFonts w:ascii="Times New Roman" w:hAnsi="Times New Roman" w:eastAsia="仿宋_GB2312"/>
          <w:sz w:val="32"/>
          <w:szCs w:val="32"/>
        </w:rPr>
        <w:t>”</w:t>
      </w:r>
      <w:r>
        <w:rPr>
          <w:rFonts w:hint="eastAsia"/>
          <w:sz w:val="32"/>
          <w:szCs w:val="32"/>
          <w:lang w:eastAsia="zh-CN"/>
        </w:rPr>
        <w:t>项目</w:t>
      </w:r>
      <w:r>
        <w:rPr>
          <w:rFonts w:hint="eastAsia" w:ascii="仿宋_GB2312" w:eastAsia="仿宋_GB2312"/>
          <w:sz w:val="32"/>
          <w:szCs w:val="32"/>
        </w:rPr>
        <w:t>在当期完成了项目的总体实施，执行率100%。</w:t>
      </w:r>
      <w:r>
        <w:rPr>
          <w:rFonts w:hint="eastAsia" w:ascii="Times New Roman" w:hAnsi="Times New Roman" w:eastAsia="仿宋_GB2312"/>
          <w:kern w:val="0"/>
          <w:sz w:val="32"/>
          <w:szCs w:val="32"/>
        </w:rPr>
        <w:t>确保了企业职工基本养老保险、工伤保险省级统筹顺利推进，参保覆盖人数持续增长，待遇水平稳步提高，基金运行总体平稳，切实构建社会保险基金预决算监督管理的长效机制。</w:t>
      </w:r>
    </w:p>
    <w:p>
      <w:pPr>
        <w:pStyle w:val="3"/>
        <w:spacing w:line="560" w:lineRule="exact"/>
        <w:ind w:firstLine="640" w:firstLineChars="200"/>
        <w:jc w:val="left"/>
        <w:rPr>
          <w:rFonts w:hint="eastAsia" w:ascii="Times New Roman" w:hAnsi="Times New Roman" w:eastAsia="仿宋_GB2312"/>
          <w:sz w:val="32"/>
          <w:szCs w:val="32"/>
        </w:rPr>
      </w:pPr>
      <w:r>
        <w:rPr>
          <w:rFonts w:hint="eastAsia" w:ascii="Times New Roman" w:hAnsi="Times New Roman" w:eastAsia="仿宋_GB2312"/>
          <w:kern w:val="0"/>
          <w:sz w:val="32"/>
          <w:szCs w:val="32"/>
        </w:rPr>
        <w:t>（1）数量指标：为</w:t>
      </w:r>
      <w:r>
        <w:rPr>
          <w:rFonts w:hint="eastAsia" w:ascii="Times New Roman" w:hAnsi="Times New Roman" w:eastAsia="仿宋_GB2312"/>
          <w:sz w:val="32"/>
          <w:szCs w:val="32"/>
        </w:rPr>
        <w:t>全市参加企业职工养老保险的</w:t>
      </w:r>
      <w:r>
        <w:rPr>
          <w:rFonts w:hint="eastAsia" w:ascii="Times New Roman" w:hAnsi="Times New Roman"/>
          <w:color w:val="auto"/>
          <w:sz w:val="32"/>
          <w:szCs w:val="32"/>
          <w:lang w:val="en-US" w:eastAsia="zh-CN"/>
        </w:rPr>
        <w:t>51.28</w:t>
      </w:r>
      <w:r>
        <w:rPr>
          <w:rFonts w:hint="eastAsia" w:ascii="Times New Roman" w:hAnsi="Times New Roman" w:eastAsia="仿宋_GB2312"/>
          <w:sz w:val="32"/>
          <w:szCs w:val="32"/>
        </w:rPr>
        <w:t>万人做好社会保险公共服务工作。</w:t>
      </w:r>
    </w:p>
    <w:p>
      <w:pPr>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2）</w:t>
      </w:r>
      <w:r>
        <w:rPr>
          <w:rFonts w:ascii="Times New Roman" w:hAnsi="Times New Roman" w:eastAsia="仿宋_GB2312"/>
          <w:sz w:val="32"/>
          <w:szCs w:val="32"/>
        </w:rPr>
        <w:t>质量指标：通过短信提醒</w:t>
      </w:r>
      <w:r>
        <w:rPr>
          <w:rFonts w:hint="eastAsia"/>
          <w:sz w:val="32"/>
          <w:szCs w:val="32"/>
          <w:lang w:eastAsia="zh-CN"/>
        </w:rPr>
        <w:t>每</w:t>
      </w:r>
      <w:r>
        <w:rPr>
          <w:rFonts w:ascii="Times New Roman" w:hAnsi="Times New Roman" w:eastAsia="仿宋_GB2312"/>
          <w:sz w:val="32"/>
          <w:szCs w:val="32"/>
        </w:rPr>
        <w:t>月未认证即将停发人员、引导退休后在异地居住人员使用手机进行人脸认证，给新退休人员发送认证政策和认证方法，</w:t>
      </w:r>
      <w:r>
        <w:rPr>
          <w:rFonts w:ascii="Times New Roman" w:eastAsia="仿宋_GB2312"/>
          <w:color w:val="000000"/>
          <w:sz w:val="32"/>
          <w:szCs w:val="32"/>
        </w:rPr>
        <w:t>用</w:t>
      </w:r>
      <w:r>
        <w:rPr>
          <w:rFonts w:ascii="Times New Roman" w:hAnsi="Times New Roman" w:eastAsia="仿宋_GB2312"/>
          <w:color w:val="000000"/>
          <w:sz w:val="32"/>
          <w:szCs w:val="32"/>
        </w:rPr>
        <w:t>“</w:t>
      </w:r>
      <w:r>
        <w:rPr>
          <w:rFonts w:ascii="Times New Roman" w:eastAsia="仿宋_GB2312"/>
          <w:color w:val="000000"/>
          <w:sz w:val="32"/>
          <w:szCs w:val="32"/>
        </w:rPr>
        <w:t>互联网</w:t>
      </w:r>
      <w:r>
        <w:rPr>
          <w:rFonts w:ascii="Times New Roman" w:hAnsi="Times New Roman" w:eastAsia="仿宋_GB2312"/>
          <w:color w:val="000000"/>
          <w:sz w:val="32"/>
          <w:szCs w:val="32"/>
        </w:rPr>
        <w:t>+</w:t>
      </w:r>
      <w:r>
        <w:rPr>
          <w:rFonts w:ascii="Times New Roman" w:eastAsia="仿宋_GB2312"/>
          <w:color w:val="000000"/>
          <w:sz w:val="32"/>
          <w:szCs w:val="32"/>
        </w:rPr>
        <w:t>人社</w:t>
      </w:r>
      <w:r>
        <w:rPr>
          <w:rFonts w:ascii="Times New Roman" w:hAnsi="Times New Roman" w:eastAsia="仿宋_GB2312"/>
          <w:color w:val="000000"/>
          <w:sz w:val="32"/>
          <w:szCs w:val="32"/>
        </w:rPr>
        <w:t>”</w:t>
      </w:r>
      <w:r>
        <w:rPr>
          <w:rFonts w:ascii="Times New Roman" w:eastAsia="仿宋_GB2312"/>
          <w:color w:val="000000"/>
          <w:sz w:val="32"/>
          <w:szCs w:val="32"/>
        </w:rPr>
        <w:t>和</w:t>
      </w:r>
      <w:r>
        <w:rPr>
          <w:rFonts w:ascii="Times New Roman" w:hAnsi="Times New Roman" w:eastAsia="仿宋_GB2312"/>
          <w:color w:val="000000"/>
          <w:sz w:val="32"/>
          <w:szCs w:val="32"/>
        </w:rPr>
        <w:t>“</w:t>
      </w:r>
      <w:r>
        <w:rPr>
          <w:rFonts w:ascii="Times New Roman" w:eastAsia="仿宋_GB2312"/>
          <w:color w:val="000000"/>
          <w:sz w:val="32"/>
          <w:szCs w:val="32"/>
        </w:rPr>
        <w:t>大数据</w:t>
      </w:r>
      <w:r>
        <w:rPr>
          <w:rFonts w:ascii="Times New Roman" w:hAnsi="Times New Roman" w:eastAsia="仿宋_GB2312"/>
          <w:color w:val="000000"/>
          <w:sz w:val="32"/>
          <w:szCs w:val="32"/>
        </w:rPr>
        <w:t>”</w:t>
      </w:r>
      <w:r>
        <w:rPr>
          <w:rFonts w:ascii="Times New Roman" w:eastAsia="仿宋_GB2312"/>
          <w:color w:val="000000"/>
          <w:sz w:val="32"/>
          <w:szCs w:val="32"/>
        </w:rPr>
        <w:t>认证等方式，</w:t>
      </w:r>
      <w:r>
        <w:rPr>
          <w:rFonts w:ascii="Times New Roman" w:hAnsi="Times New Roman" w:eastAsia="仿宋_GB2312"/>
          <w:sz w:val="32"/>
          <w:szCs w:val="32"/>
        </w:rPr>
        <w:t>规范领取养老待遇人员资格认证</w:t>
      </w:r>
      <w:r>
        <w:rPr>
          <w:rFonts w:ascii="Times New Roman" w:eastAsia="仿宋_GB2312"/>
          <w:color w:val="000000"/>
          <w:sz w:val="32"/>
          <w:szCs w:val="32"/>
        </w:rPr>
        <w:t>。</w:t>
      </w:r>
      <w:r>
        <w:rPr>
          <w:rFonts w:ascii="Times New Roman" w:hAnsi="Times New Roman" w:eastAsia="仿宋_GB2312"/>
          <w:color w:val="000000"/>
          <w:sz w:val="32"/>
          <w:szCs w:val="32"/>
        </w:rPr>
        <w:t>202</w:t>
      </w:r>
      <w:r>
        <w:rPr>
          <w:rFonts w:hint="eastAsia"/>
          <w:color w:val="000000"/>
          <w:sz w:val="32"/>
          <w:szCs w:val="32"/>
          <w:lang w:val="en-US" w:eastAsia="zh-CN"/>
        </w:rPr>
        <w:t>3</w:t>
      </w:r>
      <w:r>
        <w:rPr>
          <w:rFonts w:ascii="Times New Roman" w:eastAsia="仿宋_GB2312"/>
          <w:color w:val="000000"/>
          <w:sz w:val="32"/>
          <w:szCs w:val="32"/>
        </w:rPr>
        <w:t>年为新增退休人员建立起基础信息，完善了社会化服务管理信息，离退休人员社会化管理率达到</w:t>
      </w:r>
      <w:r>
        <w:rPr>
          <w:rFonts w:ascii="Times New Roman" w:hAnsi="Times New Roman" w:eastAsia="仿宋_GB2312"/>
          <w:color w:val="000000"/>
          <w:sz w:val="32"/>
          <w:szCs w:val="32"/>
        </w:rPr>
        <w:t>100%</w:t>
      </w:r>
      <w:r>
        <w:rPr>
          <w:rFonts w:ascii="Times New Roman" w:eastAsia="仿宋_GB2312"/>
          <w:color w:val="000000"/>
          <w:sz w:val="32"/>
          <w:szCs w:val="32"/>
        </w:rPr>
        <w:t>。全面完成</w:t>
      </w:r>
      <w:r>
        <w:rPr>
          <w:rFonts w:ascii="Times New Roman" w:hAnsi="Times New Roman" w:eastAsia="仿宋_GB2312"/>
          <w:color w:val="000000"/>
          <w:sz w:val="32"/>
          <w:szCs w:val="32"/>
        </w:rPr>
        <w:t>202</w:t>
      </w:r>
      <w:r>
        <w:rPr>
          <w:rFonts w:hint="eastAsia"/>
          <w:color w:val="000000"/>
          <w:sz w:val="32"/>
          <w:szCs w:val="32"/>
          <w:lang w:val="en-US" w:eastAsia="zh-CN"/>
        </w:rPr>
        <w:t>3</w:t>
      </w:r>
      <w:r>
        <w:rPr>
          <w:rFonts w:ascii="Times New Roman" w:eastAsia="仿宋_GB2312"/>
          <w:color w:val="000000"/>
          <w:sz w:val="32"/>
          <w:szCs w:val="32"/>
        </w:rPr>
        <w:t>年离退休人员领取社保待遇资格认证工作。</w:t>
      </w:r>
    </w:p>
    <w:p>
      <w:pPr>
        <w:widowControl/>
        <w:spacing w:line="560" w:lineRule="exact"/>
        <w:ind w:firstLine="640" w:firstLineChars="200"/>
        <w:jc w:val="left"/>
        <w:rPr>
          <w:rFonts w:hint="eastAsia" w:ascii="Times New Roman" w:hAnsi="Times New Roman" w:eastAsia="仿宋_GB2312"/>
          <w:sz w:val="32"/>
          <w:szCs w:val="32"/>
          <w:lang w:eastAsia="zh-CN"/>
        </w:rPr>
      </w:pPr>
      <w:r>
        <w:rPr>
          <w:rFonts w:ascii="Times New Roman" w:hAnsi="Times New Roman" w:eastAsia="仿宋_GB2312"/>
          <w:sz w:val="32"/>
          <w:szCs w:val="32"/>
        </w:rPr>
        <w:t>（</w:t>
      </w:r>
      <w:r>
        <w:rPr>
          <w:rFonts w:hint="eastAsia" w:ascii="Times New Roman" w:hAnsi="Times New Roman" w:eastAsia="仿宋_GB2312"/>
          <w:sz w:val="32"/>
          <w:szCs w:val="32"/>
        </w:rPr>
        <w:t>3）</w:t>
      </w:r>
      <w:r>
        <w:rPr>
          <w:rFonts w:ascii="Times New Roman" w:hAnsi="Times New Roman" w:eastAsia="仿宋_GB2312"/>
          <w:sz w:val="32"/>
          <w:szCs w:val="32"/>
        </w:rPr>
        <w:t>时效指标：202</w:t>
      </w:r>
      <w:r>
        <w:rPr>
          <w:rFonts w:hint="eastAsia"/>
          <w:sz w:val="32"/>
          <w:szCs w:val="32"/>
          <w:lang w:val="en-US" w:eastAsia="zh-CN"/>
        </w:rPr>
        <w:t>3</w:t>
      </w:r>
      <w:r>
        <w:rPr>
          <w:rFonts w:ascii="Times New Roman" w:hAnsi="Times New Roman" w:eastAsia="仿宋_GB2312"/>
          <w:sz w:val="32"/>
          <w:szCs w:val="32"/>
        </w:rPr>
        <w:t>年1-12月在规定时间内使用资金，完成率100%。确保了全市</w:t>
      </w:r>
      <w:r>
        <w:rPr>
          <w:rFonts w:hint="eastAsia" w:ascii="Times New Roman" w:hAnsi="Times New Roman" w:eastAsia="仿宋_GB2312"/>
          <w:sz w:val="32"/>
          <w:szCs w:val="32"/>
        </w:rPr>
        <w:t>企业职工离退休人员</w:t>
      </w:r>
      <w:r>
        <w:rPr>
          <w:rFonts w:ascii="Times New Roman" w:hAnsi="Times New Roman" w:eastAsia="仿宋_GB2312"/>
          <w:sz w:val="32"/>
          <w:szCs w:val="32"/>
        </w:rPr>
        <w:t>的社保待遇按时足额发放，完成率</w:t>
      </w:r>
      <w:r>
        <w:rPr>
          <w:rFonts w:hint="eastAsia" w:ascii="Times New Roman" w:hAnsi="Times New Roman" w:eastAsia="仿宋_GB2312"/>
          <w:sz w:val="32"/>
          <w:szCs w:val="32"/>
        </w:rPr>
        <w:t>100%</w:t>
      </w:r>
      <w:r>
        <w:rPr>
          <w:rFonts w:hint="eastAsia"/>
          <w:sz w:val="32"/>
          <w:szCs w:val="32"/>
          <w:lang w:eastAsia="zh-CN"/>
        </w:rPr>
        <w:t>。</w:t>
      </w:r>
    </w:p>
    <w:p>
      <w:pPr>
        <w:spacing w:line="560" w:lineRule="exact"/>
        <w:ind w:firstLine="641"/>
        <w:rPr>
          <w:rFonts w:hint="eastAsia" w:ascii="仿宋_GB2312" w:eastAsia="仿宋_GB2312"/>
          <w:color w:val="000000"/>
          <w:sz w:val="32"/>
          <w:szCs w:val="32"/>
        </w:rPr>
      </w:pPr>
      <w:r>
        <w:rPr>
          <w:rFonts w:hint="eastAsia" w:ascii="Times New Roman" w:hAnsi="Times New Roman" w:eastAsia="仿宋_GB2312"/>
          <w:sz w:val="32"/>
          <w:szCs w:val="32"/>
        </w:rPr>
        <w:t>（4）社会效益指标：优化经办流程，简化证明材料，将高频、低风险社保业务向基层延伸，</w:t>
      </w:r>
      <w:r>
        <w:rPr>
          <w:rFonts w:hint="eastAsia" w:ascii="仿宋_GB2312" w:eastAsia="仿宋_GB2312"/>
          <w:color w:val="000000"/>
          <w:sz w:val="32"/>
          <w:szCs w:val="32"/>
        </w:rPr>
        <w:t>提升了人民群众的获得感、幸福感。</w:t>
      </w:r>
    </w:p>
    <w:p>
      <w:pPr>
        <w:pStyle w:val="3"/>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5</w:t>
      </w:r>
      <w:r>
        <w:rPr>
          <w:rFonts w:ascii="Times New Roman" w:hAnsi="Times New Roman" w:eastAsia="仿宋_GB2312"/>
          <w:sz w:val="32"/>
          <w:szCs w:val="32"/>
        </w:rPr>
        <w:t>）满意度指标：</w:t>
      </w:r>
      <w:r>
        <w:rPr>
          <w:rFonts w:hint="eastAsia" w:eastAsia="仿宋_GB2312"/>
          <w:color w:val="000000"/>
          <w:sz w:val="32"/>
          <w:szCs w:val="32"/>
        </w:rPr>
        <w:t>提高服务质量</w:t>
      </w:r>
      <w:r>
        <w:rPr>
          <w:rFonts w:hint="eastAsia"/>
          <w:color w:val="000000"/>
          <w:sz w:val="32"/>
          <w:szCs w:val="32"/>
          <w:lang w:eastAsia="zh-CN"/>
        </w:rPr>
        <w:t>，</w:t>
      </w:r>
      <w:r>
        <w:rPr>
          <w:rFonts w:ascii="Times New Roman" w:eastAsia="仿宋_GB2312"/>
          <w:sz w:val="32"/>
          <w:szCs w:val="32"/>
        </w:rPr>
        <w:t>参保人员满意度</w:t>
      </w:r>
      <w:r>
        <w:rPr>
          <w:rFonts w:hint="eastAsia" w:ascii="Times New Roman" w:hAnsi="宋体"/>
          <w:sz w:val="32"/>
          <w:szCs w:val="32"/>
        </w:rPr>
        <w:t>≥</w:t>
      </w:r>
      <w:r>
        <w:rPr>
          <w:rFonts w:ascii="Times New Roman" w:hAnsi="Times New Roman" w:eastAsia="仿宋_GB2312"/>
          <w:sz w:val="32"/>
          <w:szCs w:val="32"/>
        </w:rPr>
        <w:t>90%</w:t>
      </w:r>
      <w:r>
        <w:rPr>
          <w:rFonts w:ascii="Times New Roman" w:eastAsia="仿宋_GB2312"/>
          <w:sz w:val="32"/>
          <w:szCs w:val="32"/>
        </w:rPr>
        <w:t>。</w:t>
      </w:r>
    </w:p>
    <w:p>
      <w:pPr>
        <w:spacing w:line="560" w:lineRule="exact"/>
        <w:ind w:firstLine="640" w:firstLineChars="200"/>
        <w:rPr>
          <w:rFonts w:hint="eastAsia" w:ascii="仿宋_GB2312" w:eastAsia="仿宋_GB2312"/>
          <w:color w:val="000000"/>
          <w:sz w:val="32"/>
          <w:szCs w:val="32"/>
        </w:rPr>
      </w:pPr>
      <w:r>
        <w:rPr>
          <w:rFonts w:hint="eastAsia" w:ascii="楷体_GB2312" w:hAnsi="宋体" w:eastAsia="楷体_GB2312"/>
          <w:b/>
          <w:lang w:val="zh-CN"/>
        </w:rPr>
        <w:t>（二）项目效益情况。</w:t>
      </w:r>
      <w:r>
        <w:rPr>
          <w:rFonts w:hint="eastAsia" w:ascii="Times New Roman" w:hAnsi="Times New Roman" w:eastAsia="仿宋_GB2312"/>
          <w:sz w:val="32"/>
          <w:szCs w:val="32"/>
          <w:lang w:val="en-US" w:eastAsia="zh-CN"/>
        </w:rPr>
        <w:t>进一步</w:t>
      </w:r>
      <w:r>
        <w:rPr>
          <w:rFonts w:hint="eastAsia" w:ascii="Times New Roman" w:hAnsi="Times New Roman" w:eastAsia="仿宋_GB2312"/>
          <w:sz w:val="32"/>
          <w:szCs w:val="32"/>
        </w:rPr>
        <w:t>优化经办流程，简化压缩重复办事环节30%，缩短办事群众办事用时90%以上。推行遗属待遇申领所需的死亡证明材料、火化材料“告知承诺制”，简化证明材料。完善基层服务网点，将高频、低风险社保业务向基层延伸，基本实现社保服务全覆盖。</w:t>
      </w:r>
      <w:r>
        <w:rPr>
          <w:rFonts w:ascii="Times New Roman" w:hAnsi="Times New Roman" w:eastAsia="仿宋_GB2312"/>
          <w:sz w:val="32"/>
          <w:szCs w:val="32"/>
        </w:rPr>
        <w:t>推广使用掌上12333、支付宝等手机应用软件，实现全程网上申办理跨省</w:t>
      </w:r>
      <w:r>
        <w:rPr>
          <w:rFonts w:hint="eastAsia" w:ascii="Times New Roman" w:hAnsi="Times New Roman" w:eastAsia="仿宋_GB2312"/>
          <w:sz w:val="32"/>
          <w:szCs w:val="32"/>
        </w:rPr>
        <w:t>企业职工</w:t>
      </w:r>
      <w:r>
        <w:rPr>
          <w:rFonts w:ascii="Times New Roman" w:hAnsi="Times New Roman" w:eastAsia="仿宋_GB2312"/>
          <w:sz w:val="32"/>
          <w:szCs w:val="32"/>
        </w:rPr>
        <w:t>养老保险</w:t>
      </w:r>
      <w:r>
        <w:rPr>
          <w:rFonts w:hint="eastAsia" w:ascii="Times New Roman" w:hAnsi="Times New Roman" w:eastAsia="仿宋_GB2312"/>
          <w:sz w:val="32"/>
          <w:szCs w:val="32"/>
        </w:rPr>
        <w:t>关系</w:t>
      </w:r>
      <w:r>
        <w:rPr>
          <w:rFonts w:ascii="Times New Roman" w:hAnsi="Times New Roman" w:eastAsia="仿宋_GB2312"/>
          <w:sz w:val="32"/>
          <w:szCs w:val="32"/>
        </w:rPr>
        <w:t>转移。</w:t>
      </w:r>
      <w:r>
        <w:rPr>
          <w:rFonts w:hint="eastAsia" w:eastAsia="仿宋_GB2312"/>
          <w:color w:val="000000"/>
          <w:sz w:val="32"/>
          <w:szCs w:val="32"/>
        </w:rPr>
        <w:t>通过以上措施，</w:t>
      </w:r>
      <w:r>
        <w:rPr>
          <w:rFonts w:hint="eastAsia" w:ascii="仿宋_GB2312" w:eastAsia="仿宋_GB2312"/>
          <w:color w:val="000000"/>
          <w:sz w:val="32"/>
          <w:szCs w:val="32"/>
        </w:rPr>
        <w:t>提升了人民群众的获得感、幸福感，</w:t>
      </w:r>
      <w:r>
        <w:rPr>
          <w:rFonts w:hint="eastAsia" w:eastAsia="仿宋_GB2312"/>
          <w:color w:val="000000"/>
          <w:sz w:val="32"/>
          <w:szCs w:val="32"/>
        </w:rPr>
        <w:t>实现了</w:t>
      </w:r>
      <w:r>
        <w:rPr>
          <w:rFonts w:ascii="Times New Roman" w:eastAsia="仿宋_GB2312"/>
          <w:sz w:val="32"/>
          <w:szCs w:val="32"/>
        </w:rPr>
        <w:t>参保人员满意度</w:t>
      </w:r>
      <w:r>
        <w:rPr>
          <w:rFonts w:hint="eastAsia" w:ascii="Times New Roman" w:hAnsi="宋体"/>
          <w:sz w:val="32"/>
          <w:szCs w:val="32"/>
        </w:rPr>
        <w:t>≥</w:t>
      </w:r>
      <w:r>
        <w:rPr>
          <w:rFonts w:ascii="Times New Roman" w:hAnsi="Times New Roman" w:eastAsia="仿宋_GB2312"/>
          <w:sz w:val="32"/>
          <w:szCs w:val="32"/>
        </w:rPr>
        <w:t>90%</w:t>
      </w:r>
      <w:r>
        <w:rPr>
          <w:rFonts w:hint="eastAsia" w:ascii="仿宋_GB2312" w:eastAsia="仿宋_GB2312"/>
          <w:color w:val="000000"/>
          <w:sz w:val="32"/>
          <w:szCs w:val="32"/>
        </w:rPr>
        <w:t>。</w:t>
      </w:r>
    </w:p>
    <w:p>
      <w:pPr>
        <w:adjustRightInd w:val="0"/>
        <w:snapToGrid w:val="0"/>
        <w:spacing w:line="560" w:lineRule="exact"/>
        <w:ind w:firstLine="720"/>
        <w:rPr>
          <w:rFonts w:ascii="黑体" w:hAnsi="宋体" w:eastAsia="黑体"/>
        </w:rPr>
      </w:pPr>
      <w:r>
        <w:rPr>
          <w:rFonts w:hint="eastAsia" w:ascii="黑体" w:hAnsi="宋体" w:eastAsia="黑体"/>
        </w:rPr>
        <w:t>四、问题及建议</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（一）存在的问题。</w:t>
      </w:r>
    </w:p>
    <w:p>
      <w:pPr>
        <w:adjustRightInd w:val="0"/>
        <w:snapToGrid w:val="0"/>
        <w:spacing w:line="560" w:lineRule="exact"/>
        <w:ind w:firstLine="720"/>
        <w:rPr>
          <w:rFonts w:ascii="楷体_GB2312" w:hAnsi="宋体" w:eastAsia="楷体_GB2312"/>
          <w:b/>
          <w:lang w:val="zh-CN"/>
        </w:rPr>
      </w:pPr>
      <w:r>
        <w:rPr>
          <w:rFonts w:hint="eastAsia" w:ascii="Times New Roman" w:hAnsi="仿宋_GB2312" w:eastAsia="仿宋_GB2312"/>
          <w:sz w:val="32"/>
          <w:szCs w:val="32"/>
          <w:lang w:val="zh-CN"/>
        </w:rPr>
        <w:t>无</w:t>
      </w:r>
      <w:r>
        <w:rPr>
          <w:rFonts w:hint="eastAsia" w:hAnsi="仿宋_GB2312"/>
          <w:sz w:val="32"/>
          <w:szCs w:val="32"/>
          <w:lang w:val="zh-CN"/>
        </w:rPr>
        <w:t>。</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（二）相关建议。</w:t>
      </w:r>
    </w:p>
    <w:p>
      <w:pPr>
        <w:adjustRightInd w:val="0"/>
        <w:snapToGrid w:val="0"/>
        <w:spacing w:line="560" w:lineRule="exact"/>
        <w:ind w:firstLine="720"/>
        <w:rPr>
          <w:rFonts w:ascii="Times New Roman" w:hAnsi="Times New Roman" w:eastAsia="仿宋_GB2312"/>
          <w:sz w:val="32"/>
          <w:szCs w:val="32"/>
        </w:rPr>
      </w:pPr>
      <w:r>
        <w:rPr>
          <w:rFonts w:ascii="Times New Roman" w:hAnsi="仿宋_GB2312" w:eastAsia="仿宋_GB2312"/>
          <w:sz w:val="32"/>
          <w:szCs w:val="32"/>
        </w:rPr>
        <w:t>强化预算资金精细化管理，提高预算资金科学性、合理性。严格根据相关标准和依据，进行资金使用</w:t>
      </w:r>
      <w:r>
        <w:rPr>
          <w:rFonts w:ascii="Times New Roman" w:hAnsi="Times New Roman" w:eastAsia="仿宋_GB2312"/>
          <w:sz w:val="32"/>
          <w:szCs w:val="32"/>
        </w:rPr>
        <w:t>，确保资金使用效益。</w:t>
      </w:r>
    </w:p>
    <w:p>
      <w:pPr>
        <w:spacing w:line="560" w:lineRule="exact"/>
        <w:rPr>
          <w:rFonts w:hint="default" w:ascii="仿宋_GB2312" w:hAnsi="仿宋_GB2312" w:eastAsia="仿宋_GB2312" w:cs="仿宋_GB2312"/>
          <w:lang w:val="en-US" w:eastAsia="zh-CN"/>
        </w:rPr>
      </w:pPr>
      <w:r>
        <w:rPr>
          <w:rFonts w:hint="eastAsia" w:ascii="仿宋_GB2312" w:hAnsi="仿宋_GB2312" w:eastAsia="仿宋_GB2312" w:cs="仿宋_GB2312"/>
        </w:rPr>
        <w:t>附件</w:t>
      </w:r>
      <w:r>
        <w:rPr>
          <w:rFonts w:hint="eastAsia" w:ascii="仿宋_GB2312" w:hAnsi="仿宋_GB2312" w:eastAsia="仿宋_GB2312" w:cs="仿宋_GB2312"/>
          <w:lang w:val="en-US" w:eastAsia="zh-CN"/>
        </w:rPr>
        <w:t>2</w:t>
      </w:r>
    </w:p>
    <w:p>
      <w:pPr>
        <w:tabs>
          <w:tab w:val="left" w:pos="1440"/>
        </w:tabs>
        <w:spacing w:line="560" w:lineRule="exact"/>
        <w:rPr>
          <w:rFonts w:ascii="宋体" w:hAnsi="宋体" w:eastAsia="宋体"/>
          <w:sz w:val="30"/>
          <w:szCs w:val="30"/>
        </w:rPr>
      </w:pPr>
    </w:p>
    <w:p>
      <w:pPr>
        <w:pStyle w:val="13"/>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攀枝花市社会保险事务中心</w:t>
      </w:r>
    </w:p>
    <w:p>
      <w:pPr>
        <w:pStyle w:val="13"/>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lang w:val="en-US"/>
        </w:rPr>
        <w:t>202</w:t>
      </w:r>
      <w:r>
        <w:rPr>
          <w:rFonts w:hint="eastAsia" w:ascii="方正小标宋简体" w:hAnsi="宋体" w:eastAsia="方正小标宋简体"/>
          <w:sz w:val="44"/>
          <w:szCs w:val="44"/>
          <w:lang w:val="en-US" w:eastAsia="zh-CN"/>
        </w:rPr>
        <w:t>3</w:t>
      </w:r>
      <w:r>
        <w:rPr>
          <w:rFonts w:hint="eastAsia" w:ascii="方正小标宋简体" w:hAnsi="宋体" w:eastAsia="方正小标宋简体"/>
          <w:sz w:val="44"/>
          <w:szCs w:val="44"/>
          <w:lang w:val="en-US"/>
        </w:rPr>
        <w:t>年</w:t>
      </w:r>
      <w:r>
        <w:rPr>
          <w:rFonts w:hint="eastAsia" w:ascii="方正小标宋简体" w:hAnsi="宋体" w:eastAsia="方正小标宋简体"/>
          <w:sz w:val="44"/>
          <w:szCs w:val="44"/>
          <w:lang w:eastAsia="zh-CN"/>
        </w:rPr>
        <w:t>市级</w:t>
      </w:r>
      <w:r>
        <w:rPr>
          <w:rFonts w:hint="eastAsia" w:ascii="方正小标宋简体" w:hAnsi="宋体" w:eastAsia="方正小标宋简体"/>
          <w:sz w:val="44"/>
          <w:szCs w:val="44"/>
        </w:rPr>
        <w:t>社保公共服务能力建设资金</w:t>
      </w:r>
    </w:p>
    <w:p>
      <w:pPr>
        <w:pStyle w:val="13"/>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项目支出绩效自评报告</w:t>
      </w:r>
    </w:p>
    <w:p>
      <w:pPr>
        <w:pStyle w:val="13"/>
        <w:spacing w:line="560" w:lineRule="exact"/>
        <w:ind w:firstLine="640"/>
        <w:jc w:val="center"/>
        <w:rPr>
          <w:rFonts w:ascii="宋体" w:hAnsi="宋体"/>
          <w:color w:val="auto"/>
          <w:kern w:val="2"/>
          <w:sz w:val="32"/>
          <w:szCs w:val="32"/>
        </w:rPr>
      </w:pPr>
    </w:p>
    <w:p>
      <w:pPr>
        <w:adjustRightInd w:val="0"/>
        <w:snapToGrid w:val="0"/>
        <w:spacing w:line="560" w:lineRule="exact"/>
        <w:ind w:firstLine="720"/>
        <w:rPr>
          <w:rFonts w:ascii="黑体" w:hAnsi="宋体" w:eastAsia="黑体"/>
          <w:lang w:val="zh-CN"/>
        </w:rPr>
      </w:pPr>
      <w:r>
        <w:rPr>
          <w:rFonts w:hint="eastAsia" w:ascii="黑体" w:hAnsi="宋体" w:eastAsia="黑体"/>
        </w:rPr>
        <w:t>一、</w:t>
      </w:r>
      <w:r>
        <w:rPr>
          <w:rFonts w:hint="eastAsia" w:ascii="黑体" w:hAnsi="宋体" w:eastAsia="黑体"/>
          <w:lang w:val="zh-CN"/>
        </w:rPr>
        <w:t>项目概况</w:t>
      </w:r>
    </w:p>
    <w:p>
      <w:pPr>
        <w:spacing w:line="560" w:lineRule="exact"/>
        <w:ind w:firstLine="640" w:firstLineChars="200"/>
        <w:rPr>
          <w:rFonts w:hint="eastAsia" w:ascii="Times New Roman" w:hAnsi="Times New Roman" w:eastAsia="仿宋_GB2312"/>
          <w:kern w:val="0"/>
          <w:sz w:val="32"/>
          <w:szCs w:val="32"/>
          <w:lang w:eastAsia="zh-CN"/>
        </w:rPr>
      </w:pPr>
      <w:r>
        <w:rPr>
          <w:rFonts w:ascii="Times New Roman" w:hAnsi="Times New Roman" w:eastAsia="仿宋_GB2312"/>
          <w:sz w:val="32"/>
          <w:szCs w:val="32"/>
        </w:rPr>
        <w:t>攀枝花市社会保险事务中心是“</w:t>
      </w:r>
      <w:r>
        <w:rPr>
          <w:rFonts w:hint="eastAsia" w:ascii="Times New Roman" w:hAnsi="Times New Roman" w:eastAsia="仿宋_GB2312"/>
          <w:sz w:val="32"/>
          <w:szCs w:val="32"/>
        </w:rPr>
        <w:t>社保公共服务能力建设资金</w:t>
      </w:r>
      <w:r>
        <w:rPr>
          <w:rFonts w:ascii="Times New Roman" w:hAnsi="Times New Roman" w:eastAsia="仿宋_GB2312"/>
          <w:sz w:val="32"/>
          <w:szCs w:val="32"/>
        </w:rPr>
        <w:t>”项目的实施主体，负责项目的实施、监督、管理等工作。</w:t>
      </w:r>
      <w:r>
        <w:rPr>
          <w:rFonts w:hint="eastAsia" w:ascii="Times New Roman" w:hAnsi="Times New Roman" w:eastAsia="仿宋_GB2312"/>
          <w:kern w:val="0"/>
          <w:sz w:val="32"/>
          <w:szCs w:val="32"/>
          <w:lang w:val="en-US" w:eastAsia="zh-CN"/>
        </w:rPr>
        <w:t>承担</w:t>
      </w:r>
      <w:r>
        <w:rPr>
          <w:rFonts w:hint="eastAsia" w:ascii="Times New Roman" w:hAnsi="Times New Roman" w:eastAsia="仿宋_GB2312"/>
          <w:kern w:val="0"/>
          <w:sz w:val="32"/>
          <w:szCs w:val="32"/>
          <w:lang w:eastAsia="zh-CN"/>
        </w:rPr>
        <w:t>城镇应参加养老保险单位和个人的社会保险登记、申报管理，机关事业单位职业年金的征缴</w:t>
      </w:r>
      <w:r>
        <w:rPr>
          <w:rFonts w:hint="eastAsia" w:ascii="Times New Roman" w:hAnsi="Times New Roman" w:eastAsia="仿宋_GB2312"/>
          <w:kern w:val="0"/>
          <w:sz w:val="32"/>
          <w:szCs w:val="32"/>
          <w:lang w:val="en-US" w:eastAsia="zh-CN"/>
        </w:rPr>
        <w:t>和</w:t>
      </w:r>
      <w:r>
        <w:rPr>
          <w:rFonts w:hint="eastAsia" w:ascii="Times New Roman" w:hAnsi="Times New Roman" w:eastAsia="仿宋_GB2312"/>
          <w:kern w:val="0"/>
          <w:sz w:val="32"/>
          <w:szCs w:val="32"/>
          <w:lang w:eastAsia="zh-CN"/>
        </w:rPr>
        <w:t>养老保险管理工作，建立和管理参保单位和个人缴费记录，按规定核准和支付参保人员的养老保险待遇开展与养老保险费征缴有关稽核工作，工伤保险经办管理、市本级工伤保险单位行业风险类别及单位缴费率核定、编制工伤保险支付计划及劳动能力鉴定服务工作，组织实施全市工伤保险预防工作，指导各县（区）社保经办机构开展相关工作。</w:t>
      </w:r>
    </w:p>
    <w:p>
      <w:pPr>
        <w:spacing w:line="560" w:lineRule="exact"/>
        <w:ind w:firstLine="640" w:firstLineChars="200"/>
        <w:rPr>
          <w:rFonts w:hint="eastAsia" w:ascii="Times New Roman" w:hAnsi="Times New Roman" w:eastAsia="仿宋_GB2312"/>
          <w:sz w:val="32"/>
          <w:szCs w:val="32"/>
          <w:lang w:eastAsia="zh-CN"/>
        </w:rPr>
      </w:pPr>
      <w:r>
        <w:rPr>
          <w:rFonts w:ascii="Times New Roman" w:hAnsi="Times New Roman" w:eastAsia="仿宋_GB2312"/>
          <w:sz w:val="32"/>
          <w:szCs w:val="32"/>
        </w:rPr>
        <w:t>“</w:t>
      </w:r>
      <w:r>
        <w:rPr>
          <w:rFonts w:hint="eastAsia" w:ascii="Times New Roman" w:hAnsi="Times New Roman" w:eastAsia="仿宋_GB2312"/>
          <w:sz w:val="32"/>
          <w:szCs w:val="32"/>
        </w:rPr>
        <w:t>社保公共服务能力建设资金</w:t>
      </w:r>
      <w:r>
        <w:rPr>
          <w:rFonts w:ascii="Times New Roman" w:hAnsi="Times New Roman" w:eastAsia="仿宋_GB2312"/>
          <w:sz w:val="32"/>
          <w:szCs w:val="32"/>
        </w:rPr>
        <w:t>”</w:t>
      </w:r>
      <w:r>
        <w:rPr>
          <w:rFonts w:hint="eastAsia" w:ascii="Times New Roman" w:hAnsi="Times New Roman" w:eastAsia="仿宋_GB2312"/>
          <w:kern w:val="0"/>
          <w:sz w:val="32"/>
          <w:szCs w:val="32"/>
          <w:lang w:eastAsia="zh-CN"/>
        </w:rPr>
        <w:t>项目资金</w:t>
      </w:r>
      <w:r>
        <w:rPr>
          <w:rFonts w:hint="eastAsia" w:ascii="Times New Roman" w:hAnsi="Times New Roman" w:eastAsia="仿宋_GB2312"/>
          <w:kern w:val="0"/>
          <w:sz w:val="32"/>
          <w:szCs w:val="32"/>
        </w:rPr>
        <w:t>主要用于市社会保险事务中心</w:t>
      </w:r>
      <w:r>
        <w:rPr>
          <w:rFonts w:hint="eastAsia"/>
          <w:kern w:val="0"/>
          <w:sz w:val="32"/>
          <w:szCs w:val="32"/>
          <w:lang w:val="en-US" w:eastAsia="zh-CN"/>
        </w:rPr>
        <w:t>保障</w:t>
      </w:r>
      <w:r>
        <w:rPr>
          <w:rFonts w:hint="eastAsia" w:ascii="Times New Roman" w:hAnsi="Times New Roman" w:eastAsia="仿宋_GB2312"/>
          <w:kern w:val="0"/>
          <w:sz w:val="32"/>
          <w:szCs w:val="32"/>
        </w:rPr>
        <w:t>企业职工基本养老保险</w:t>
      </w:r>
      <w:r>
        <w:rPr>
          <w:rFonts w:hint="eastAsia" w:ascii="Times New Roman" w:hAnsi="Times New Roman" w:eastAsia="仿宋_GB2312"/>
          <w:kern w:val="0"/>
          <w:sz w:val="32"/>
          <w:szCs w:val="32"/>
          <w:lang w:val="en-US" w:eastAsia="zh-CN"/>
        </w:rPr>
        <w:t>全国统筹</w:t>
      </w:r>
      <w:r>
        <w:rPr>
          <w:rFonts w:hint="eastAsia" w:ascii="Times New Roman" w:hAnsi="Times New Roman" w:eastAsia="仿宋_GB2312"/>
          <w:kern w:val="0"/>
          <w:sz w:val="32"/>
          <w:szCs w:val="32"/>
        </w:rPr>
        <w:t>、工伤保险省级统筹顺利推进，参保覆盖人数持续增长，待遇水平稳步提高，基金运行总体平稳，切实构建社会保险基金预决算监督管理的长效机制</w:t>
      </w:r>
      <w:r>
        <w:rPr>
          <w:rFonts w:hint="eastAsia" w:ascii="Times New Roman" w:hAnsi="Times New Roman" w:eastAsia="仿宋_GB2312"/>
          <w:kern w:val="0"/>
          <w:sz w:val="32"/>
          <w:szCs w:val="32"/>
          <w:lang w:eastAsia="zh-CN"/>
        </w:rPr>
        <w:t>，</w:t>
      </w:r>
      <w:r>
        <w:rPr>
          <w:rFonts w:ascii="Times New Roman" w:hAnsi="Times New Roman" w:eastAsia="仿宋_GB2312"/>
          <w:sz w:val="32"/>
          <w:szCs w:val="32"/>
        </w:rPr>
        <w:t>有利于促进市社会保险事务中心进一步</w:t>
      </w:r>
      <w:r>
        <w:rPr>
          <w:rFonts w:hint="eastAsia"/>
          <w:sz w:val="32"/>
          <w:szCs w:val="32"/>
          <w:lang w:val="en-US" w:eastAsia="zh-CN"/>
        </w:rPr>
        <w:t>加强公共服务能力建设，为参保人员提供更优质的社保服务</w:t>
      </w:r>
      <w:r>
        <w:rPr>
          <w:rFonts w:ascii="Times New Roman" w:hAnsi="Times New Roman" w:eastAsia="仿宋_GB2312"/>
          <w:sz w:val="32"/>
          <w:szCs w:val="32"/>
        </w:rPr>
        <w:t>。</w:t>
      </w:r>
    </w:p>
    <w:p>
      <w:pPr>
        <w:numPr>
          <w:ilvl w:val="0"/>
          <w:numId w:val="0"/>
        </w:numPr>
        <w:adjustRightInd w:val="0"/>
        <w:snapToGrid w:val="0"/>
        <w:spacing w:line="600" w:lineRule="exact"/>
        <w:ind w:firstLine="640" w:firstLineChars="200"/>
        <w:rPr>
          <w:rFonts w:hint="eastAsia" w:ascii="仿宋_GB2312" w:hAnsi="宋体"/>
          <w:lang w:val="en-US" w:eastAsia="zh-CN"/>
        </w:rPr>
      </w:pPr>
      <w:r>
        <w:rPr>
          <w:rFonts w:hint="eastAsia" w:ascii="楷体_GB2312" w:hAnsi="宋体" w:eastAsia="楷体_GB2312"/>
          <w:b/>
          <w:lang w:val="zh-CN"/>
        </w:rPr>
        <w:t>（一）项目资金申报及批复情况。</w:t>
      </w:r>
      <w:r>
        <w:rPr>
          <w:rFonts w:hint="eastAsia" w:ascii="仿宋_GB2312" w:hAnsi="宋体"/>
          <w:lang w:val="en-US" w:eastAsia="zh-CN"/>
        </w:rPr>
        <w:t xml:space="preserve"> </w:t>
      </w:r>
    </w:p>
    <w:p>
      <w:pPr>
        <w:numPr>
          <w:ilvl w:val="0"/>
          <w:numId w:val="0"/>
        </w:numPr>
        <w:adjustRightInd w:val="0"/>
        <w:snapToGrid w:val="0"/>
        <w:spacing w:line="600"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rPr>
        <w:t>“</w:t>
      </w:r>
      <w:r>
        <w:rPr>
          <w:rFonts w:hint="eastAsia" w:ascii="Times New Roman" w:hAnsi="Times New Roman" w:eastAsia="仿宋_GB2312"/>
          <w:sz w:val="32"/>
          <w:szCs w:val="32"/>
        </w:rPr>
        <w:t>社保公共服务能力建设资金</w:t>
      </w:r>
      <w:r>
        <w:rPr>
          <w:rFonts w:ascii="Times New Roman" w:hAnsi="Times New Roman" w:eastAsia="仿宋_GB2312"/>
          <w:sz w:val="32"/>
          <w:szCs w:val="32"/>
        </w:rPr>
        <w:t>”</w:t>
      </w:r>
      <w:r>
        <w:rPr>
          <w:rFonts w:ascii="Times New Roman" w:eastAsia="仿宋_GB2312"/>
          <w:sz w:val="32"/>
          <w:szCs w:val="32"/>
          <w:lang w:val="zh-CN"/>
        </w:rPr>
        <w:t>项目资金由</w:t>
      </w:r>
      <w:r>
        <w:rPr>
          <w:rFonts w:hint="eastAsia"/>
          <w:sz w:val="32"/>
          <w:szCs w:val="32"/>
          <w:lang w:val="zh-CN"/>
        </w:rPr>
        <w:t>市</w:t>
      </w:r>
      <w:r>
        <w:rPr>
          <w:rFonts w:ascii="Times New Roman" w:eastAsia="仿宋_GB2312"/>
          <w:sz w:val="32"/>
          <w:szCs w:val="32"/>
          <w:lang w:val="zh-CN"/>
        </w:rPr>
        <w:t>级财政下拨，市级财政</w:t>
      </w:r>
      <w:r>
        <w:rPr>
          <w:rFonts w:hint="eastAsia"/>
          <w:sz w:val="32"/>
          <w:szCs w:val="32"/>
          <w:lang w:val="zh-CN"/>
        </w:rPr>
        <w:t>年中</w:t>
      </w:r>
      <w:r>
        <w:rPr>
          <w:rFonts w:ascii="Times New Roman" w:eastAsia="仿宋_GB2312"/>
          <w:sz w:val="32"/>
          <w:szCs w:val="32"/>
          <w:lang w:val="zh-CN"/>
        </w:rPr>
        <w:t>下达指标，共</w:t>
      </w:r>
      <w:r>
        <w:rPr>
          <w:rFonts w:hint="eastAsia"/>
          <w:sz w:val="32"/>
          <w:szCs w:val="32"/>
          <w:lang w:val="en-US" w:eastAsia="zh-CN"/>
        </w:rPr>
        <w:t>4.24</w:t>
      </w:r>
      <w:r>
        <w:rPr>
          <w:rFonts w:ascii="Times New Roman" w:eastAsia="仿宋_GB2312"/>
          <w:sz w:val="32"/>
          <w:szCs w:val="32"/>
          <w:lang w:val="zh-CN"/>
        </w:rPr>
        <w:t>万元</w:t>
      </w:r>
      <w:r>
        <w:rPr>
          <w:rFonts w:hint="eastAsia"/>
          <w:sz w:val="32"/>
          <w:szCs w:val="32"/>
          <w:lang w:val="zh-CN"/>
        </w:rPr>
        <w:t>，此项目</w:t>
      </w:r>
      <w:r>
        <w:rPr>
          <w:rFonts w:hint="eastAsia" w:ascii="仿宋_GB2312" w:hAnsi="宋体"/>
          <w:lang w:val="zh-CN"/>
        </w:rPr>
        <w:t>符合资金管理办法等相关规定</w:t>
      </w:r>
      <w:r>
        <w:rPr>
          <w:rFonts w:ascii="Times New Roman" w:eastAsia="仿宋_GB2312"/>
          <w:sz w:val="32"/>
          <w:szCs w:val="32"/>
          <w:lang w:val="zh-CN"/>
        </w:rPr>
        <w:t>。</w:t>
      </w:r>
    </w:p>
    <w:p>
      <w:pPr>
        <w:numPr>
          <w:ilvl w:val="0"/>
          <w:numId w:val="4"/>
        </w:num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项目绩效目标。</w:t>
      </w:r>
    </w:p>
    <w:p>
      <w:pPr>
        <w:widowControl/>
        <w:spacing w:line="560" w:lineRule="exact"/>
        <w:ind w:firstLine="640" w:firstLineChars="200"/>
        <w:jc w:val="left"/>
        <w:rPr>
          <w:rFonts w:hint="eastAsia" w:ascii="Times New Roman" w:hAnsi="Times New Roman" w:eastAsia="仿宋_GB2312"/>
          <w:sz w:val="32"/>
          <w:szCs w:val="32"/>
          <w:lang w:val="en-US" w:eastAsia="zh-CN"/>
        </w:rPr>
      </w:pPr>
      <w:r>
        <w:rPr>
          <w:rFonts w:hint="eastAsia" w:ascii="Times New Roman" w:hAnsi="Times New Roman" w:eastAsia="仿宋_GB2312"/>
          <w:kern w:val="0"/>
          <w:sz w:val="32"/>
          <w:szCs w:val="32"/>
        </w:rPr>
        <w:t>（1）数量指标：</w:t>
      </w:r>
      <w:r>
        <w:rPr>
          <w:rFonts w:ascii="Times New Roman" w:hAnsi="Times New Roman" w:eastAsia="仿宋_GB2312"/>
          <w:sz w:val="32"/>
          <w:szCs w:val="32"/>
        </w:rPr>
        <w:t>建立</w:t>
      </w:r>
      <w:r>
        <w:rPr>
          <w:rFonts w:hint="eastAsia"/>
          <w:sz w:val="32"/>
          <w:szCs w:val="32"/>
          <w:lang w:val="en-US" w:eastAsia="zh-CN"/>
        </w:rPr>
        <w:t>群众满意的社保公共</w:t>
      </w:r>
      <w:r>
        <w:rPr>
          <w:rFonts w:ascii="Times New Roman" w:hAnsi="Times New Roman" w:eastAsia="仿宋_GB2312"/>
          <w:sz w:val="32"/>
          <w:szCs w:val="32"/>
        </w:rPr>
        <w:t>服务体系，</w:t>
      </w:r>
      <w:r>
        <w:rPr>
          <w:rFonts w:hint="eastAsia" w:ascii="Times New Roman" w:hAnsi="Times New Roman" w:eastAsia="仿宋_GB2312"/>
          <w:kern w:val="0"/>
          <w:sz w:val="32"/>
          <w:szCs w:val="32"/>
        </w:rPr>
        <w:t>为</w:t>
      </w:r>
      <w:r>
        <w:rPr>
          <w:rFonts w:hint="eastAsia" w:ascii="Times New Roman" w:hAnsi="Times New Roman" w:eastAsia="仿宋_GB2312"/>
          <w:sz w:val="32"/>
          <w:szCs w:val="32"/>
        </w:rPr>
        <w:t>全市参</w:t>
      </w:r>
      <w:r>
        <w:rPr>
          <w:rFonts w:hint="eastAsia"/>
          <w:sz w:val="32"/>
          <w:szCs w:val="32"/>
          <w:lang w:eastAsia="zh-CN"/>
        </w:rPr>
        <w:t>保人员</w:t>
      </w:r>
      <w:r>
        <w:rPr>
          <w:rFonts w:hint="eastAsia" w:ascii="Times New Roman" w:hAnsi="Times New Roman" w:eastAsia="仿宋_GB2312"/>
          <w:sz w:val="32"/>
          <w:szCs w:val="32"/>
        </w:rPr>
        <w:t>做好社会保险公共服务工作。</w:t>
      </w:r>
    </w:p>
    <w:p>
      <w:pPr>
        <w:spacing w:line="560" w:lineRule="exact"/>
        <w:ind w:firstLine="640" w:firstLineChars="200"/>
        <w:jc w:val="both"/>
        <w:rPr>
          <w:rFonts w:hint="eastAsia" w:ascii="Times New Roman" w:hAnsi="Times New Roman" w:eastAsia="仿宋_GB2312"/>
          <w:sz w:val="32"/>
          <w:szCs w:val="32"/>
          <w:lang w:eastAsia="zh-CN"/>
        </w:rPr>
      </w:pPr>
      <w:r>
        <w:rPr>
          <w:rFonts w:ascii="Times New Roman" w:hAnsi="Times New Roman" w:eastAsia="仿宋_GB2312"/>
          <w:sz w:val="32"/>
          <w:szCs w:val="32"/>
        </w:rPr>
        <w:t>（</w:t>
      </w:r>
      <w:r>
        <w:rPr>
          <w:rFonts w:hint="eastAsia" w:ascii="Times New Roman" w:hAnsi="Times New Roman" w:eastAsia="仿宋_GB2312"/>
          <w:sz w:val="32"/>
          <w:szCs w:val="32"/>
        </w:rPr>
        <w:t>2）</w:t>
      </w:r>
      <w:r>
        <w:rPr>
          <w:rFonts w:ascii="Times New Roman" w:hAnsi="Times New Roman" w:eastAsia="仿宋_GB2312"/>
          <w:sz w:val="32"/>
          <w:szCs w:val="32"/>
        </w:rPr>
        <w:t>质量指标：</w:t>
      </w:r>
      <w:r>
        <w:rPr>
          <w:rFonts w:hint="eastAsia" w:ascii="Times New Roman" w:hAnsi="Times New Roman" w:eastAsia="仿宋_GB2312"/>
          <w:sz w:val="32"/>
          <w:szCs w:val="32"/>
        </w:rPr>
        <w:t>扎实抓好我市《社会保险经办条例》的学习宣传贯彻，广泛深入宣传社会保险政策和便民服务举措，进一步提高社会公众政策知晓度、依法履行社保义务和维护社保合法权益的意识，不断提升社保工作人员经办能力和水平，市社会保险事务中心决定印制一批《社会保险经办条例》书籍、公共服务事项办事指南、公共服务事项标准化操作手册、宣传手提袋等宣传资料</w:t>
      </w:r>
      <w:r>
        <w:rPr>
          <w:rFonts w:hint="eastAsia"/>
          <w:sz w:val="32"/>
          <w:szCs w:val="32"/>
          <w:lang w:eastAsia="zh-CN"/>
        </w:rPr>
        <w:t>。</w:t>
      </w:r>
    </w:p>
    <w:p>
      <w:pPr>
        <w:widowControl/>
        <w:spacing w:line="560" w:lineRule="exact"/>
        <w:ind w:firstLine="640" w:firstLineChars="200"/>
        <w:jc w:val="both"/>
        <w:rPr>
          <w:rFonts w:hint="eastAsia"/>
          <w:sz w:val="32"/>
          <w:szCs w:val="32"/>
          <w:lang w:eastAsia="zh-CN"/>
        </w:rPr>
      </w:pPr>
      <w:r>
        <w:rPr>
          <w:rFonts w:ascii="Times New Roman" w:hAnsi="Times New Roman" w:eastAsia="仿宋_GB2312"/>
          <w:sz w:val="32"/>
          <w:szCs w:val="32"/>
        </w:rPr>
        <w:t>（</w:t>
      </w:r>
      <w:r>
        <w:rPr>
          <w:rFonts w:hint="eastAsia" w:ascii="Times New Roman" w:hAnsi="Times New Roman" w:eastAsia="仿宋_GB2312"/>
          <w:sz w:val="32"/>
          <w:szCs w:val="32"/>
        </w:rPr>
        <w:t>3）</w:t>
      </w:r>
      <w:r>
        <w:rPr>
          <w:rFonts w:ascii="Times New Roman" w:hAnsi="Times New Roman" w:eastAsia="仿宋_GB2312"/>
          <w:sz w:val="32"/>
          <w:szCs w:val="32"/>
        </w:rPr>
        <w:t>时效指标：202</w:t>
      </w:r>
      <w:r>
        <w:rPr>
          <w:rFonts w:hint="eastAsia"/>
          <w:sz w:val="32"/>
          <w:szCs w:val="32"/>
          <w:lang w:val="en-US" w:eastAsia="zh-CN"/>
        </w:rPr>
        <w:t>3</w:t>
      </w:r>
      <w:r>
        <w:rPr>
          <w:rFonts w:ascii="Times New Roman" w:hAnsi="Times New Roman" w:eastAsia="仿宋_GB2312"/>
          <w:sz w:val="32"/>
          <w:szCs w:val="32"/>
        </w:rPr>
        <w:t>年1-12月在规定时间内使用资金</w:t>
      </w:r>
      <w:r>
        <w:rPr>
          <w:rFonts w:hint="eastAsia"/>
          <w:sz w:val="32"/>
          <w:szCs w:val="32"/>
          <w:lang w:eastAsia="zh-CN"/>
        </w:rPr>
        <w:t>。</w:t>
      </w:r>
    </w:p>
    <w:p>
      <w:pPr>
        <w:widowControl/>
        <w:spacing w:line="560" w:lineRule="exact"/>
        <w:ind w:firstLine="640" w:firstLineChars="200"/>
        <w:jc w:val="left"/>
        <w:rPr>
          <w:rFonts w:hint="eastAsia" w:eastAsia="仿宋_GB2312"/>
          <w:sz w:val="32"/>
          <w:szCs w:val="32"/>
          <w:lang w:eastAsia="zh-CN"/>
        </w:rPr>
      </w:pPr>
      <w:r>
        <w:rPr>
          <w:rFonts w:hint="eastAsia"/>
          <w:sz w:val="32"/>
          <w:szCs w:val="32"/>
          <w:lang w:eastAsia="zh-CN"/>
        </w:rPr>
        <w:t>（</w:t>
      </w:r>
      <w:r>
        <w:rPr>
          <w:rFonts w:hint="eastAsia"/>
          <w:sz w:val="32"/>
          <w:szCs w:val="32"/>
          <w:lang w:val="en-US" w:eastAsia="zh-CN"/>
        </w:rPr>
        <w:t>4</w:t>
      </w:r>
      <w:r>
        <w:rPr>
          <w:rFonts w:hint="eastAsia"/>
          <w:sz w:val="32"/>
          <w:szCs w:val="32"/>
          <w:lang w:eastAsia="zh-CN"/>
        </w:rPr>
        <w:t>）</w:t>
      </w:r>
      <w:r>
        <w:rPr>
          <w:rFonts w:ascii="Times New Roman" w:hAnsi="Times New Roman" w:eastAsia="仿宋_GB2312"/>
          <w:sz w:val="32"/>
          <w:szCs w:val="32"/>
        </w:rPr>
        <w:t>成本指标：</w:t>
      </w:r>
      <w:r>
        <w:rPr>
          <w:rFonts w:hint="eastAsia"/>
          <w:sz w:val="32"/>
          <w:szCs w:val="32"/>
          <w:lang w:eastAsia="zh-CN"/>
        </w:rPr>
        <w:t>印刷费</w:t>
      </w:r>
      <w:r>
        <w:rPr>
          <w:rFonts w:hint="eastAsia"/>
          <w:sz w:val="32"/>
          <w:szCs w:val="32"/>
          <w:lang w:val="en-US" w:eastAsia="zh-CN"/>
        </w:rPr>
        <w:t>4.24</w:t>
      </w:r>
      <w:r>
        <w:rPr>
          <w:rFonts w:ascii="Times New Roman" w:hAnsi="Times New Roman" w:eastAsia="仿宋_GB2312"/>
          <w:sz w:val="32"/>
          <w:szCs w:val="32"/>
        </w:rPr>
        <w:t>万元</w:t>
      </w:r>
      <w:r>
        <w:rPr>
          <w:rFonts w:hint="eastAsia"/>
          <w:sz w:val="32"/>
          <w:szCs w:val="32"/>
          <w:lang w:eastAsia="zh-CN"/>
        </w:rPr>
        <w:t>。</w:t>
      </w:r>
    </w:p>
    <w:p>
      <w:pPr>
        <w:widowControl/>
        <w:spacing w:line="560" w:lineRule="exact"/>
        <w:ind w:firstLine="640" w:firstLineChars="200"/>
        <w:jc w:val="left"/>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w:t>
      </w:r>
      <w:r>
        <w:rPr>
          <w:rFonts w:hint="eastAsia"/>
          <w:sz w:val="32"/>
          <w:szCs w:val="32"/>
          <w:lang w:val="en-US" w:eastAsia="zh-CN"/>
        </w:rPr>
        <w:t>5</w:t>
      </w:r>
      <w:r>
        <w:rPr>
          <w:rFonts w:hint="eastAsia" w:ascii="Times New Roman" w:hAnsi="Times New Roman" w:eastAsia="仿宋_GB2312"/>
          <w:sz w:val="32"/>
          <w:szCs w:val="32"/>
        </w:rPr>
        <w:t>）社会效益指标：</w:t>
      </w:r>
      <w:r>
        <w:rPr>
          <w:rFonts w:ascii="Times New Roman" w:hAnsi="Times New Roman" w:eastAsia="仿宋_GB2312"/>
          <w:sz w:val="32"/>
          <w:szCs w:val="32"/>
        </w:rPr>
        <w:t>建立</w:t>
      </w:r>
      <w:r>
        <w:rPr>
          <w:rFonts w:hint="eastAsia"/>
          <w:sz w:val="32"/>
          <w:szCs w:val="32"/>
          <w:lang w:val="en-US" w:eastAsia="zh-CN"/>
        </w:rPr>
        <w:t>群众满意的社保公共</w:t>
      </w:r>
      <w:r>
        <w:rPr>
          <w:rFonts w:ascii="Times New Roman" w:hAnsi="Times New Roman" w:eastAsia="仿宋_GB2312"/>
          <w:sz w:val="32"/>
          <w:szCs w:val="32"/>
        </w:rPr>
        <w:t>服务体系，全面实现社会保险业务“最多跑一次”取得了较好的社会效益</w:t>
      </w:r>
      <w:r>
        <w:rPr>
          <w:rFonts w:hint="eastAsia"/>
          <w:sz w:val="32"/>
          <w:szCs w:val="32"/>
          <w:lang w:eastAsia="zh-CN"/>
        </w:rPr>
        <w:t>。</w:t>
      </w:r>
    </w:p>
    <w:p>
      <w:pPr>
        <w:pStyle w:val="3"/>
        <w:spacing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sz w:val="32"/>
          <w:szCs w:val="32"/>
          <w:lang w:val="en-US" w:eastAsia="zh-CN"/>
        </w:rPr>
        <w:t>6</w:t>
      </w:r>
      <w:r>
        <w:rPr>
          <w:rFonts w:ascii="Times New Roman" w:hAnsi="Times New Roman" w:eastAsia="仿宋_GB2312"/>
          <w:sz w:val="32"/>
          <w:szCs w:val="32"/>
        </w:rPr>
        <w:t>）满意度指标：</w:t>
      </w:r>
      <w:r>
        <w:rPr>
          <w:rFonts w:hint="eastAsia" w:eastAsia="仿宋_GB2312"/>
          <w:color w:val="000000"/>
          <w:sz w:val="32"/>
          <w:szCs w:val="32"/>
        </w:rPr>
        <w:t>规范服务行为，提高服务质量</w:t>
      </w:r>
      <w:r>
        <w:rPr>
          <w:rFonts w:hint="eastAsia"/>
          <w:color w:val="000000"/>
          <w:sz w:val="32"/>
          <w:szCs w:val="32"/>
          <w:lang w:eastAsia="zh-CN"/>
        </w:rPr>
        <w:t>，</w:t>
      </w:r>
      <w:r>
        <w:rPr>
          <w:rFonts w:hint="eastAsia" w:ascii="Times New Roman"/>
          <w:sz w:val="32"/>
          <w:szCs w:val="32"/>
          <w:lang w:eastAsia="zh-CN"/>
        </w:rPr>
        <w:t>办事群众</w:t>
      </w:r>
      <w:r>
        <w:rPr>
          <w:rFonts w:ascii="Times New Roman" w:eastAsia="仿宋_GB2312"/>
          <w:sz w:val="32"/>
          <w:szCs w:val="32"/>
        </w:rPr>
        <w:t>满意度</w:t>
      </w:r>
      <w:r>
        <w:rPr>
          <w:rFonts w:hint="eastAsia" w:ascii="Times New Roman" w:hAnsi="宋体"/>
          <w:sz w:val="32"/>
          <w:szCs w:val="32"/>
        </w:rPr>
        <w:t>≥</w:t>
      </w:r>
      <w:r>
        <w:rPr>
          <w:rFonts w:ascii="Times New Roman" w:hAnsi="Times New Roman" w:eastAsia="仿宋_GB2312"/>
          <w:sz w:val="32"/>
          <w:szCs w:val="32"/>
        </w:rPr>
        <w:t>90%</w:t>
      </w:r>
      <w:r>
        <w:rPr>
          <w:rFonts w:ascii="Times New Roman" w:eastAsia="仿宋_GB2312"/>
          <w:sz w:val="32"/>
          <w:szCs w:val="32"/>
        </w:rPr>
        <w:t>。</w:t>
      </w:r>
    </w:p>
    <w:p>
      <w:pPr>
        <w:adjustRightInd w:val="0"/>
        <w:snapToGrid w:val="0"/>
        <w:spacing w:line="560" w:lineRule="exact"/>
        <w:ind w:firstLine="640" w:firstLineChars="200"/>
        <w:rPr>
          <w:rFonts w:hint="eastAsia" w:ascii="楷体_GB2312" w:hAnsi="宋体" w:eastAsia="楷体_GB2312"/>
          <w:b/>
          <w:lang w:val="zh-CN"/>
        </w:rPr>
      </w:pPr>
      <w:r>
        <w:rPr>
          <w:rFonts w:hint="eastAsia" w:ascii="楷体_GB2312" w:hAnsi="宋体" w:eastAsia="楷体_GB2312"/>
          <w:b/>
          <w:lang w:val="zh-CN"/>
        </w:rPr>
        <w:t>（三）项目资金申报相符性。</w:t>
      </w:r>
    </w:p>
    <w:p>
      <w:pPr>
        <w:adjustRightInd w:val="0"/>
        <w:snapToGrid w:val="0"/>
        <w:spacing w:line="560"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lang w:val="zh-CN"/>
        </w:rPr>
        <w:t>市社会保险事务中心按照20</w:t>
      </w:r>
      <w:r>
        <w:rPr>
          <w:rFonts w:hint="eastAsia"/>
          <w:sz w:val="32"/>
          <w:szCs w:val="32"/>
          <w:lang w:val="en-US" w:eastAsia="zh-CN"/>
        </w:rPr>
        <w:t>23</w:t>
      </w:r>
      <w:r>
        <w:rPr>
          <w:rFonts w:ascii="Times New Roman" w:hAnsi="Times New Roman" w:eastAsia="仿宋_GB2312"/>
          <w:sz w:val="32"/>
          <w:szCs w:val="32"/>
          <w:lang w:val="zh-CN"/>
        </w:rPr>
        <w:t>年目标任务制定绩效目标，申报内容与实际相符，申报目标合理可行。</w:t>
      </w:r>
    </w:p>
    <w:p>
      <w:pPr>
        <w:adjustRightInd w:val="0"/>
        <w:snapToGrid w:val="0"/>
        <w:spacing w:line="560" w:lineRule="exact"/>
        <w:ind w:firstLine="720"/>
        <w:rPr>
          <w:rFonts w:ascii="黑体" w:hAnsi="宋体" w:eastAsia="黑体"/>
        </w:rPr>
      </w:pPr>
      <w:r>
        <w:rPr>
          <w:rFonts w:hint="eastAsia" w:ascii="黑体" w:hAnsi="宋体" w:eastAsia="黑体"/>
        </w:rPr>
        <w:t>二、项目实施及管理情况</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（一）资金计划、到位及使用情况。</w:t>
      </w:r>
    </w:p>
    <w:p>
      <w:pPr>
        <w:adjustRightInd w:val="0"/>
        <w:snapToGrid w:val="0"/>
        <w:spacing w:line="560" w:lineRule="exact"/>
        <w:ind w:firstLine="720"/>
        <w:rPr>
          <w:rFonts w:hint="eastAsia" w:ascii="楷体_GB2312" w:hAnsi="宋体" w:eastAsia="楷体_GB2312"/>
          <w:lang w:val="zh-CN"/>
        </w:rPr>
      </w:pPr>
      <w:r>
        <w:rPr>
          <w:rFonts w:hint="eastAsia" w:ascii="楷体_GB2312" w:hAnsi="宋体" w:eastAsia="楷体_GB2312"/>
          <w:lang w:val="zh-CN"/>
        </w:rPr>
        <w:t>1．资金计划及到位。</w:t>
      </w:r>
    </w:p>
    <w:p>
      <w:pPr>
        <w:adjustRightInd w:val="0"/>
        <w:snapToGrid w:val="0"/>
        <w:spacing w:line="560" w:lineRule="exact"/>
        <w:ind w:firstLine="720"/>
        <w:rPr>
          <w:rFonts w:ascii="仿宋_GB2312" w:hAnsi="宋体"/>
          <w:lang w:val="zh-CN"/>
        </w:rPr>
      </w:pPr>
      <w:r>
        <w:rPr>
          <w:rFonts w:ascii="Times New Roman" w:hAnsi="Times New Roman" w:eastAsia="仿宋_GB2312"/>
          <w:sz w:val="32"/>
          <w:szCs w:val="32"/>
          <w:lang w:val="zh-CN"/>
        </w:rPr>
        <w:t>此项目资金</w:t>
      </w:r>
      <w:r>
        <w:rPr>
          <w:rFonts w:hint="eastAsia"/>
          <w:color w:val="auto"/>
          <w:sz w:val="32"/>
          <w:szCs w:val="32"/>
          <w:lang w:val="en-US" w:eastAsia="zh-CN"/>
        </w:rPr>
        <w:t>4.24</w:t>
      </w:r>
      <w:r>
        <w:rPr>
          <w:rFonts w:ascii="Times New Roman" w:hAnsi="Times New Roman" w:eastAsia="仿宋_GB2312"/>
          <w:color w:val="auto"/>
          <w:sz w:val="32"/>
          <w:szCs w:val="32"/>
        </w:rPr>
        <w:t>万元，</w:t>
      </w:r>
      <w:r>
        <w:rPr>
          <w:rFonts w:ascii="Times New Roman" w:eastAsia="仿宋_GB2312"/>
          <w:color w:val="auto"/>
          <w:sz w:val="32"/>
          <w:szCs w:val="32"/>
          <w:lang w:val="zh-CN"/>
        </w:rPr>
        <w:t>于</w:t>
      </w:r>
      <w:r>
        <w:rPr>
          <w:rFonts w:ascii="Times New Roman" w:hAnsi="Times New Roman" w:eastAsia="仿宋_GB2312"/>
          <w:color w:val="auto"/>
          <w:sz w:val="32"/>
          <w:szCs w:val="32"/>
        </w:rPr>
        <w:t>202</w:t>
      </w:r>
      <w:r>
        <w:rPr>
          <w:rFonts w:hint="eastAsia"/>
          <w:color w:val="auto"/>
          <w:sz w:val="32"/>
          <w:szCs w:val="32"/>
          <w:lang w:val="en-US" w:eastAsia="zh-CN"/>
        </w:rPr>
        <w:t>3</w:t>
      </w:r>
      <w:r>
        <w:rPr>
          <w:rFonts w:ascii="Times New Roman" w:eastAsia="仿宋_GB2312"/>
          <w:color w:val="auto"/>
          <w:sz w:val="32"/>
          <w:szCs w:val="32"/>
        </w:rPr>
        <w:t>年中由市级财政下达预算指标</w:t>
      </w:r>
      <w:r>
        <w:rPr>
          <w:rFonts w:ascii="Times New Roman" w:hAnsi="Times New Roman" w:eastAsia="仿宋_GB2312"/>
          <w:color w:val="auto"/>
          <w:sz w:val="32"/>
          <w:szCs w:val="32"/>
        </w:rPr>
        <w:t>，</w:t>
      </w:r>
      <w:r>
        <w:rPr>
          <w:rFonts w:ascii="Times New Roman" w:hAnsi="Times New Roman" w:eastAsia="仿宋_GB2312"/>
          <w:color w:val="auto"/>
          <w:sz w:val="32"/>
          <w:szCs w:val="32"/>
          <w:lang w:val="zh-CN"/>
        </w:rPr>
        <w:t>到位率10</w:t>
      </w:r>
      <w:r>
        <w:rPr>
          <w:rFonts w:ascii="Times New Roman" w:hAnsi="Times New Roman" w:eastAsia="仿宋_GB2312"/>
          <w:sz w:val="32"/>
          <w:szCs w:val="32"/>
          <w:lang w:val="zh-CN"/>
        </w:rPr>
        <w:t>0%。</w:t>
      </w:r>
    </w:p>
    <w:p>
      <w:pPr>
        <w:numPr>
          <w:ilvl w:val="0"/>
          <w:numId w:val="0"/>
        </w:numPr>
        <w:spacing w:line="560" w:lineRule="exact"/>
        <w:ind w:leftChars="200"/>
        <w:rPr>
          <w:rFonts w:hint="eastAsia" w:ascii="楷体_GB2312" w:hAnsi="宋体" w:eastAsia="楷体_GB2312"/>
          <w:lang w:val="zh-CN"/>
        </w:rPr>
      </w:pPr>
      <w:r>
        <w:rPr>
          <w:rFonts w:hint="eastAsia" w:ascii="楷体_GB2312" w:hAnsi="宋体" w:eastAsia="楷体_GB2312"/>
          <w:lang w:val="en-US" w:eastAsia="zh-CN"/>
        </w:rPr>
        <w:t>2 .</w:t>
      </w:r>
      <w:r>
        <w:rPr>
          <w:rFonts w:hint="eastAsia" w:ascii="楷体_GB2312" w:hAnsi="宋体" w:eastAsia="楷体_GB2312"/>
          <w:lang w:val="zh-CN"/>
        </w:rPr>
        <w:t>资金使用。</w:t>
      </w:r>
    </w:p>
    <w:p>
      <w:pPr>
        <w:adjustRightInd w:val="0"/>
        <w:snapToGrid w:val="0"/>
        <w:spacing w:line="560" w:lineRule="exact"/>
        <w:ind w:firstLine="720"/>
        <w:rPr>
          <w:rFonts w:ascii="Times New Roman" w:hAnsi="Times New Roman" w:eastAsia="仿宋_GB2312"/>
          <w:sz w:val="32"/>
          <w:szCs w:val="32"/>
          <w:lang w:val="zh-CN"/>
        </w:rPr>
      </w:pPr>
      <w:r>
        <w:rPr>
          <w:rFonts w:ascii="Times New Roman" w:hAnsi="Times New Roman" w:eastAsia="仿宋_GB2312"/>
          <w:sz w:val="32"/>
          <w:szCs w:val="32"/>
          <w:lang w:val="zh-CN"/>
        </w:rPr>
        <w:t>此项目资金主要用于</w:t>
      </w:r>
      <w:r>
        <w:rPr>
          <w:rFonts w:hint="eastAsia" w:ascii="Times New Roman" w:hAnsi="Times New Roman" w:eastAsia="仿宋_GB2312"/>
          <w:sz w:val="32"/>
          <w:szCs w:val="32"/>
        </w:rPr>
        <w:t>印制一批《社会保险经办条例》书籍、公共服务事项办事指南、公共服务事项标准化操作手册、宣传手提袋等宣传资料</w:t>
      </w:r>
      <w:r>
        <w:rPr>
          <w:rFonts w:hint="eastAsia" w:ascii="Times New Roman" w:hAnsi="Times New Roman" w:eastAsia="仿宋_GB2312"/>
          <w:sz w:val="32"/>
          <w:szCs w:val="32"/>
          <w:lang w:val="zh-CN"/>
        </w:rPr>
        <w:t>，资金支付完成100%。</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（二）项目财务管理情况。</w:t>
      </w:r>
    </w:p>
    <w:p>
      <w:pPr>
        <w:adjustRightInd w:val="0"/>
        <w:snapToGrid w:val="0"/>
        <w:spacing w:line="560" w:lineRule="exact"/>
        <w:ind w:firstLine="720"/>
        <w:rPr>
          <w:rFonts w:ascii="Times New Roman" w:hAnsi="Times New Roman" w:eastAsia="仿宋_GB2312"/>
          <w:sz w:val="32"/>
          <w:szCs w:val="32"/>
          <w:lang w:val="zh-CN"/>
        </w:rPr>
      </w:pPr>
      <w:r>
        <w:rPr>
          <w:rFonts w:hint="eastAsia" w:ascii="仿宋_GB2312" w:hAnsi="仿宋" w:eastAsia="仿宋_GB2312" w:cs="仿宋"/>
          <w:sz w:val="32"/>
          <w:szCs w:val="32"/>
        </w:rPr>
        <w:t>市社会保险事务中心</w:t>
      </w:r>
      <w:r>
        <w:rPr>
          <w:rFonts w:ascii="Times New Roman" w:hAnsi="Times New Roman" w:eastAsia="仿宋_GB2312"/>
          <w:sz w:val="32"/>
          <w:szCs w:val="32"/>
          <w:lang w:val="zh-CN"/>
        </w:rPr>
        <w:t>建立了财务管理制度，</w:t>
      </w:r>
      <w:r>
        <w:rPr>
          <w:rFonts w:hint="eastAsia"/>
          <w:sz w:val="32"/>
          <w:szCs w:val="32"/>
          <w:lang w:val="zh-CN"/>
        </w:rPr>
        <w:t>由办公室统一管理</w:t>
      </w:r>
      <w:r>
        <w:rPr>
          <w:rFonts w:hint="eastAsia" w:ascii="仿宋_GB2312" w:hAnsi="宋体"/>
          <w:lang w:val="en-US" w:eastAsia="zh-CN"/>
        </w:rPr>
        <w:t xml:space="preserve"> </w:t>
      </w:r>
      <w:r>
        <w:rPr>
          <w:rFonts w:ascii="Times New Roman" w:hAnsi="Times New Roman" w:eastAsia="仿宋_GB2312"/>
          <w:sz w:val="32"/>
          <w:szCs w:val="32"/>
        </w:rPr>
        <w:t>“</w:t>
      </w:r>
      <w:r>
        <w:rPr>
          <w:rFonts w:hint="eastAsia" w:ascii="Times New Roman" w:hAnsi="Times New Roman" w:eastAsia="仿宋_GB2312"/>
          <w:sz w:val="32"/>
          <w:szCs w:val="32"/>
        </w:rPr>
        <w:t>社保公共服务能力建设资金</w:t>
      </w:r>
      <w:r>
        <w:rPr>
          <w:rFonts w:ascii="Times New Roman" w:hAnsi="Times New Roman" w:eastAsia="仿宋_GB2312"/>
          <w:sz w:val="32"/>
          <w:szCs w:val="32"/>
        </w:rPr>
        <w:t>”</w:t>
      </w:r>
      <w:r>
        <w:rPr>
          <w:rFonts w:hint="eastAsia"/>
          <w:sz w:val="32"/>
          <w:szCs w:val="32"/>
          <w:lang w:val="zh-CN"/>
        </w:rPr>
        <w:t>项目资金，</w:t>
      </w:r>
      <w:r>
        <w:rPr>
          <w:rFonts w:hint="eastAsia" w:ascii="仿宋_GB2312" w:hAnsi="仿宋" w:eastAsia="仿宋_GB2312" w:cs="仿宋"/>
          <w:sz w:val="32"/>
          <w:szCs w:val="32"/>
        </w:rPr>
        <w:t>严格按照上级要求上报资金使用计划，并在实施过程中做到资金专项专用。所有支出严格按照财务会计管理规定，做到资金使用有计划、审批有手续、支出合理规范。</w:t>
      </w:r>
      <w:r>
        <w:rPr>
          <w:rFonts w:hint="eastAsia" w:ascii="仿宋_GB2312" w:hAnsi="仿宋" w:cs="仿宋"/>
          <w:sz w:val="32"/>
          <w:szCs w:val="32"/>
          <w:lang w:eastAsia="zh-CN"/>
        </w:rPr>
        <w:t>并</w:t>
      </w:r>
      <w:r>
        <w:rPr>
          <w:rFonts w:ascii="Times New Roman" w:hAnsi="Times New Roman" w:eastAsia="仿宋_GB2312"/>
          <w:sz w:val="32"/>
          <w:szCs w:val="32"/>
          <w:lang w:val="zh-CN"/>
        </w:rPr>
        <w:t>及时进行账务处理和会计核算</w:t>
      </w:r>
      <w:r>
        <w:rPr>
          <w:rFonts w:hint="eastAsia"/>
          <w:sz w:val="32"/>
          <w:szCs w:val="32"/>
          <w:lang w:val="zh-CN"/>
        </w:rPr>
        <w:t>，</w:t>
      </w:r>
      <w:r>
        <w:rPr>
          <w:rFonts w:ascii="Times New Roman" w:hAnsi="Times New Roman" w:eastAsia="仿宋_GB2312"/>
          <w:sz w:val="32"/>
          <w:szCs w:val="32"/>
          <w:lang w:val="zh-CN"/>
        </w:rPr>
        <w:t>按财政要求及时编制和公开项目资金绩效目标。</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（三）项目组织实施情况。</w:t>
      </w:r>
    </w:p>
    <w:p>
      <w:pPr>
        <w:adjustRightInd w:val="0"/>
        <w:snapToGrid w:val="0"/>
        <w:spacing w:line="560" w:lineRule="exact"/>
        <w:ind w:firstLine="720"/>
        <w:rPr>
          <w:rFonts w:ascii="Times New Roman" w:hAnsi="Times New Roman" w:eastAsia="仿宋_GB2312"/>
          <w:sz w:val="32"/>
          <w:szCs w:val="32"/>
          <w:lang w:val="zh-CN"/>
        </w:rPr>
      </w:pPr>
      <w:r>
        <w:rPr>
          <w:rFonts w:hint="eastAsia" w:ascii="仿宋_GB2312" w:hAnsi="仿宋" w:eastAsia="仿宋_GB2312" w:cs="仿宋"/>
          <w:sz w:val="32"/>
          <w:szCs w:val="32"/>
        </w:rPr>
        <w:t>市社会保险事务中心</w:t>
      </w:r>
      <w:r>
        <w:rPr>
          <w:rFonts w:ascii="Times New Roman" w:hAnsi="Times New Roman" w:eastAsia="仿宋_GB2312"/>
          <w:sz w:val="32"/>
          <w:szCs w:val="32"/>
          <w:lang w:val="zh-CN"/>
        </w:rPr>
        <w:t>在部门预算中申报项目资金，并制定绩效目标；办公室成立项目评价小组对项目资金执行情况进行绩效评价。</w:t>
      </w:r>
    </w:p>
    <w:p>
      <w:pPr>
        <w:adjustRightInd w:val="0"/>
        <w:snapToGrid w:val="0"/>
        <w:spacing w:line="560" w:lineRule="exact"/>
        <w:ind w:firstLine="720"/>
        <w:rPr>
          <w:rFonts w:ascii="仿宋_GB2312" w:hAnsi="宋体"/>
          <w:lang w:val="zh-CN"/>
        </w:rPr>
      </w:pPr>
      <w:r>
        <w:rPr>
          <w:rFonts w:hint="eastAsia" w:ascii="黑体" w:hAnsi="宋体" w:eastAsia="黑体"/>
        </w:rPr>
        <w:t>三、项目绩效情况</w:t>
      </w:r>
      <w:r>
        <w:rPr>
          <w:rFonts w:hint="eastAsia" w:ascii="仿宋_GB2312" w:hAnsi="宋体"/>
          <w:lang w:val="zh-CN"/>
        </w:rPr>
        <w:tab/>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（一）项目完成情况。</w:t>
      </w:r>
    </w:p>
    <w:p>
      <w:pPr>
        <w:autoSpaceDE w:val="0"/>
        <w:autoSpaceDN w:val="0"/>
        <w:adjustRightInd w:val="0"/>
        <w:spacing w:line="560" w:lineRule="exact"/>
        <w:ind w:firstLine="640" w:firstLineChars="200"/>
        <w:jc w:val="both"/>
        <w:rPr>
          <w:rFonts w:hint="eastAsia" w:ascii="Times New Roman" w:hAnsi="Times New Roman" w:eastAsia="仿宋_GB2312"/>
          <w:kern w:val="0"/>
          <w:sz w:val="32"/>
          <w:szCs w:val="32"/>
          <w:lang w:eastAsia="zh-CN"/>
        </w:rPr>
      </w:pPr>
      <w:r>
        <w:rPr>
          <w:rFonts w:hint="eastAsia" w:ascii="仿宋_GB2312" w:eastAsia="仿宋_GB2312"/>
          <w:sz w:val="32"/>
          <w:szCs w:val="32"/>
        </w:rPr>
        <w:t>“</w:t>
      </w:r>
      <w:r>
        <w:rPr>
          <w:rFonts w:hint="eastAsia" w:ascii="Times New Roman" w:hAnsi="Times New Roman" w:eastAsia="仿宋_GB2312"/>
          <w:sz w:val="32"/>
          <w:szCs w:val="32"/>
        </w:rPr>
        <w:t>社保公共服务能力建设资金</w:t>
      </w:r>
      <w:r>
        <w:rPr>
          <w:rFonts w:ascii="Times New Roman" w:hAnsi="Times New Roman" w:eastAsia="仿宋_GB2312"/>
          <w:sz w:val="32"/>
          <w:szCs w:val="32"/>
        </w:rPr>
        <w:t>”</w:t>
      </w:r>
      <w:r>
        <w:rPr>
          <w:rFonts w:hint="eastAsia"/>
          <w:sz w:val="32"/>
          <w:szCs w:val="32"/>
          <w:lang w:eastAsia="zh-CN"/>
        </w:rPr>
        <w:t>项目</w:t>
      </w:r>
      <w:r>
        <w:rPr>
          <w:rFonts w:hint="eastAsia" w:ascii="仿宋_GB2312" w:eastAsia="仿宋_GB2312"/>
          <w:sz w:val="32"/>
          <w:szCs w:val="32"/>
        </w:rPr>
        <w:t>在当期完成了项目的总体实施，执行率100%。</w:t>
      </w:r>
      <w:r>
        <w:rPr>
          <w:rFonts w:hint="eastAsia" w:ascii="Times New Roman" w:hAnsi="Times New Roman" w:eastAsia="仿宋_GB2312"/>
          <w:sz w:val="32"/>
          <w:szCs w:val="32"/>
        </w:rPr>
        <w:t>提高社会公众政策知晓度、依法履行社保义务和维护社保合法权益的意识，不断提升社保工作人员经办能力和水平</w:t>
      </w:r>
      <w:r>
        <w:rPr>
          <w:rFonts w:hint="eastAsia"/>
          <w:sz w:val="32"/>
          <w:szCs w:val="32"/>
          <w:lang w:eastAsia="zh-CN"/>
        </w:rPr>
        <w:t>。</w:t>
      </w:r>
    </w:p>
    <w:p>
      <w:pPr>
        <w:widowControl/>
        <w:spacing w:line="560" w:lineRule="exact"/>
        <w:ind w:firstLine="640" w:firstLineChars="200"/>
        <w:jc w:val="left"/>
        <w:rPr>
          <w:rFonts w:hint="eastAsia" w:ascii="Times New Roman" w:hAnsi="Times New Roman" w:eastAsia="仿宋_GB2312"/>
          <w:sz w:val="32"/>
          <w:szCs w:val="32"/>
          <w:lang w:val="en-US" w:eastAsia="zh-CN"/>
        </w:rPr>
      </w:pPr>
      <w:r>
        <w:rPr>
          <w:rFonts w:hint="eastAsia"/>
          <w:kern w:val="0"/>
          <w:sz w:val="32"/>
          <w:szCs w:val="32"/>
          <w:lang w:eastAsia="zh-CN"/>
        </w:rPr>
        <w:t>（</w:t>
      </w:r>
      <w:r>
        <w:rPr>
          <w:rFonts w:hint="eastAsia" w:ascii="Times New Roman" w:hAnsi="Times New Roman" w:eastAsia="仿宋_GB2312"/>
          <w:kern w:val="0"/>
          <w:sz w:val="32"/>
          <w:szCs w:val="32"/>
        </w:rPr>
        <w:t>1）数量指标：</w:t>
      </w:r>
      <w:r>
        <w:rPr>
          <w:rFonts w:ascii="Times New Roman" w:hAnsi="Times New Roman" w:eastAsia="仿宋_GB2312"/>
          <w:sz w:val="32"/>
          <w:szCs w:val="32"/>
        </w:rPr>
        <w:t>建立</w:t>
      </w:r>
      <w:r>
        <w:rPr>
          <w:rFonts w:hint="eastAsia"/>
          <w:sz w:val="32"/>
          <w:szCs w:val="32"/>
          <w:lang w:val="en-US" w:eastAsia="zh-CN"/>
        </w:rPr>
        <w:t>群众满意的社保公共</w:t>
      </w:r>
      <w:r>
        <w:rPr>
          <w:rFonts w:ascii="Times New Roman" w:hAnsi="Times New Roman" w:eastAsia="仿宋_GB2312"/>
          <w:sz w:val="32"/>
          <w:szCs w:val="32"/>
        </w:rPr>
        <w:t>服务体系，</w:t>
      </w:r>
      <w:r>
        <w:rPr>
          <w:rFonts w:hint="eastAsia" w:ascii="Times New Roman" w:hAnsi="Times New Roman" w:eastAsia="仿宋_GB2312"/>
          <w:kern w:val="0"/>
          <w:sz w:val="32"/>
          <w:szCs w:val="32"/>
        </w:rPr>
        <w:t>为</w:t>
      </w:r>
      <w:r>
        <w:rPr>
          <w:rFonts w:hint="eastAsia" w:ascii="Times New Roman" w:hAnsi="Times New Roman" w:eastAsia="仿宋_GB2312"/>
          <w:sz w:val="32"/>
          <w:szCs w:val="32"/>
        </w:rPr>
        <w:t>全市参</w:t>
      </w:r>
      <w:r>
        <w:rPr>
          <w:rFonts w:hint="eastAsia"/>
          <w:sz w:val="32"/>
          <w:szCs w:val="32"/>
          <w:lang w:eastAsia="zh-CN"/>
        </w:rPr>
        <w:t>保人员</w:t>
      </w:r>
      <w:r>
        <w:rPr>
          <w:rFonts w:hint="eastAsia" w:ascii="Times New Roman" w:hAnsi="Times New Roman" w:eastAsia="仿宋_GB2312"/>
          <w:sz w:val="32"/>
          <w:szCs w:val="32"/>
        </w:rPr>
        <w:t>做好社会保险公共服务工作。</w:t>
      </w:r>
    </w:p>
    <w:p>
      <w:pPr>
        <w:spacing w:line="560" w:lineRule="exact"/>
        <w:ind w:firstLine="640" w:firstLineChars="200"/>
        <w:jc w:val="both"/>
        <w:rPr>
          <w:rFonts w:hint="eastAsia" w:ascii="Times New Roman" w:hAnsi="Times New Roman" w:eastAsia="仿宋_GB2312"/>
          <w:sz w:val="32"/>
          <w:szCs w:val="32"/>
          <w:lang w:eastAsia="zh-CN"/>
        </w:rPr>
      </w:pPr>
      <w:r>
        <w:rPr>
          <w:rFonts w:ascii="Times New Roman" w:hAnsi="Times New Roman" w:eastAsia="仿宋_GB2312"/>
          <w:sz w:val="32"/>
          <w:szCs w:val="32"/>
        </w:rPr>
        <w:t>（</w:t>
      </w:r>
      <w:r>
        <w:rPr>
          <w:rFonts w:hint="eastAsia" w:ascii="Times New Roman" w:hAnsi="Times New Roman" w:eastAsia="仿宋_GB2312"/>
          <w:sz w:val="32"/>
          <w:szCs w:val="32"/>
        </w:rPr>
        <w:t>2）</w:t>
      </w:r>
      <w:r>
        <w:rPr>
          <w:rFonts w:ascii="Times New Roman" w:hAnsi="Times New Roman" w:eastAsia="仿宋_GB2312"/>
          <w:sz w:val="32"/>
          <w:szCs w:val="32"/>
        </w:rPr>
        <w:t>质量指标：</w:t>
      </w:r>
      <w:r>
        <w:rPr>
          <w:rFonts w:hint="eastAsia" w:ascii="Times New Roman" w:hAnsi="Times New Roman" w:eastAsia="仿宋_GB2312"/>
          <w:sz w:val="32"/>
          <w:szCs w:val="32"/>
        </w:rPr>
        <w:t>扎实抓好我市《社会保险经办条例》的学习宣传贯彻，广泛深入宣传社会保险政策和便民服务举措，进一步提高社会公众政策知晓度、依法履行社保义务和维护社保合法权益的意识，不断提升社保工作人员经办能力和水平，市社会保险事务中心决定印制一批《社会保险经办条例》书籍、公共服务事项办事指南、公共服务事项标准化操作手册、宣传手提袋等宣传资料</w:t>
      </w:r>
      <w:r>
        <w:rPr>
          <w:rFonts w:hint="eastAsia"/>
          <w:sz w:val="32"/>
          <w:szCs w:val="32"/>
          <w:lang w:eastAsia="zh-CN"/>
        </w:rPr>
        <w:t>。</w:t>
      </w:r>
    </w:p>
    <w:p>
      <w:pPr>
        <w:widowControl/>
        <w:spacing w:line="560" w:lineRule="exact"/>
        <w:ind w:firstLine="640" w:firstLineChars="200"/>
        <w:jc w:val="both"/>
        <w:rPr>
          <w:rFonts w:hint="eastAsia"/>
          <w:sz w:val="32"/>
          <w:szCs w:val="32"/>
          <w:lang w:eastAsia="zh-CN"/>
        </w:rPr>
      </w:pPr>
      <w:r>
        <w:rPr>
          <w:rFonts w:ascii="Times New Roman" w:hAnsi="Times New Roman" w:eastAsia="仿宋_GB2312"/>
          <w:sz w:val="32"/>
          <w:szCs w:val="32"/>
        </w:rPr>
        <w:t>（</w:t>
      </w:r>
      <w:r>
        <w:rPr>
          <w:rFonts w:hint="eastAsia" w:ascii="Times New Roman" w:hAnsi="Times New Roman" w:eastAsia="仿宋_GB2312"/>
          <w:sz w:val="32"/>
          <w:szCs w:val="32"/>
        </w:rPr>
        <w:t>3）</w:t>
      </w:r>
      <w:r>
        <w:rPr>
          <w:rFonts w:ascii="Times New Roman" w:hAnsi="Times New Roman" w:eastAsia="仿宋_GB2312"/>
          <w:sz w:val="32"/>
          <w:szCs w:val="32"/>
        </w:rPr>
        <w:t>时效指标：202</w:t>
      </w:r>
      <w:r>
        <w:rPr>
          <w:rFonts w:hint="eastAsia"/>
          <w:sz w:val="32"/>
          <w:szCs w:val="32"/>
          <w:lang w:val="en-US" w:eastAsia="zh-CN"/>
        </w:rPr>
        <w:t>3</w:t>
      </w:r>
      <w:r>
        <w:rPr>
          <w:rFonts w:ascii="Times New Roman" w:hAnsi="Times New Roman" w:eastAsia="仿宋_GB2312"/>
          <w:sz w:val="32"/>
          <w:szCs w:val="32"/>
        </w:rPr>
        <w:t>年1-12月在规定时间内使用资金</w:t>
      </w:r>
      <w:r>
        <w:rPr>
          <w:rFonts w:hint="eastAsia"/>
          <w:sz w:val="32"/>
          <w:szCs w:val="32"/>
          <w:lang w:eastAsia="zh-CN"/>
        </w:rPr>
        <w:t>，</w:t>
      </w:r>
      <w:r>
        <w:rPr>
          <w:rFonts w:ascii="Times New Roman" w:hAnsi="Times New Roman" w:eastAsia="仿宋_GB2312"/>
          <w:sz w:val="32"/>
          <w:szCs w:val="32"/>
        </w:rPr>
        <w:t>完成率100%。</w:t>
      </w:r>
    </w:p>
    <w:p>
      <w:pPr>
        <w:widowControl/>
        <w:spacing w:line="560" w:lineRule="exact"/>
        <w:ind w:firstLine="640" w:firstLineChars="200"/>
        <w:jc w:val="left"/>
        <w:rPr>
          <w:rFonts w:hint="eastAsia" w:eastAsia="仿宋_GB2312"/>
          <w:sz w:val="32"/>
          <w:szCs w:val="32"/>
          <w:lang w:eastAsia="zh-CN"/>
        </w:rPr>
      </w:pPr>
      <w:r>
        <w:rPr>
          <w:rFonts w:hint="eastAsia"/>
          <w:sz w:val="32"/>
          <w:szCs w:val="32"/>
          <w:lang w:eastAsia="zh-CN"/>
        </w:rPr>
        <w:t>（</w:t>
      </w:r>
      <w:r>
        <w:rPr>
          <w:rFonts w:hint="eastAsia"/>
          <w:sz w:val="32"/>
          <w:szCs w:val="32"/>
          <w:lang w:val="en-US" w:eastAsia="zh-CN"/>
        </w:rPr>
        <w:t>4</w:t>
      </w:r>
      <w:r>
        <w:rPr>
          <w:rFonts w:hint="eastAsia"/>
          <w:sz w:val="32"/>
          <w:szCs w:val="32"/>
          <w:lang w:eastAsia="zh-CN"/>
        </w:rPr>
        <w:t>）</w:t>
      </w:r>
      <w:r>
        <w:rPr>
          <w:rFonts w:ascii="Times New Roman" w:hAnsi="Times New Roman" w:eastAsia="仿宋_GB2312"/>
          <w:sz w:val="32"/>
          <w:szCs w:val="32"/>
        </w:rPr>
        <w:t>成本指标：</w:t>
      </w:r>
      <w:r>
        <w:rPr>
          <w:rFonts w:hint="eastAsia"/>
          <w:sz w:val="32"/>
          <w:szCs w:val="32"/>
          <w:lang w:eastAsia="zh-CN"/>
        </w:rPr>
        <w:t>印刷费</w:t>
      </w:r>
      <w:r>
        <w:rPr>
          <w:rFonts w:hint="eastAsia"/>
          <w:sz w:val="32"/>
          <w:szCs w:val="32"/>
          <w:lang w:val="en-US" w:eastAsia="zh-CN"/>
        </w:rPr>
        <w:t>4.24</w:t>
      </w:r>
      <w:r>
        <w:rPr>
          <w:rFonts w:ascii="Times New Roman" w:hAnsi="Times New Roman" w:eastAsia="仿宋_GB2312"/>
          <w:sz w:val="32"/>
          <w:szCs w:val="32"/>
        </w:rPr>
        <w:t>万元</w:t>
      </w:r>
      <w:r>
        <w:rPr>
          <w:rFonts w:hint="eastAsia"/>
          <w:sz w:val="32"/>
          <w:szCs w:val="32"/>
          <w:lang w:eastAsia="zh-CN"/>
        </w:rPr>
        <w:t>。</w:t>
      </w:r>
    </w:p>
    <w:p>
      <w:pPr>
        <w:widowControl/>
        <w:spacing w:line="560" w:lineRule="exact"/>
        <w:ind w:firstLine="640" w:firstLineChars="200"/>
        <w:jc w:val="left"/>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w:t>
      </w:r>
      <w:r>
        <w:rPr>
          <w:rFonts w:hint="eastAsia"/>
          <w:sz w:val="32"/>
          <w:szCs w:val="32"/>
          <w:lang w:val="en-US" w:eastAsia="zh-CN"/>
        </w:rPr>
        <w:t>5</w:t>
      </w:r>
      <w:r>
        <w:rPr>
          <w:rFonts w:hint="eastAsia" w:ascii="Times New Roman" w:hAnsi="Times New Roman" w:eastAsia="仿宋_GB2312"/>
          <w:sz w:val="32"/>
          <w:szCs w:val="32"/>
        </w:rPr>
        <w:t>）社会效益指标：</w:t>
      </w:r>
      <w:r>
        <w:rPr>
          <w:rFonts w:ascii="Times New Roman" w:hAnsi="Times New Roman" w:eastAsia="仿宋_GB2312"/>
          <w:sz w:val="32"/>
          <w:szCs w:val="32"/>
        </w:rPr>
        <w:t>建立</w:t>
      </w:r>
      <w:r>
        <w:rPr>
          <w:rFonts w:hint="eastAsia"/>
          <w:sz w:val="32"/>
          <w:szCs w:val="32"/>
          <w:lang w:val="en-US" w:eastAsia="zh-CN"/>
        </w:rPr>
        <w:t>群众满意的社保公共</w:t>
      </w:r>
      <w:r>
        <w:rPr>
          <w:rFonts w:ascii="Times New Roman" w:hAnsi="Times New Roman" w:eastAsia="仿宋_GB2312"/>
          <w:sz w:val="32"/>
          <w:szCs w:val="32"/>
        </w:rPr>
        <w:t>服务体系，全面实现社会保险业务“最多跑一次”取得了较好的社会效益</w:t>
      </w:r>
      <w:r>
        <w:rPr>
          <w:rFonts w:hint="eastAsia"/>
          <w:sz w:val="32"/>
          <w:szCs w:val="32"/>
          <w:lang w:eastAsia="zh-CN"/>
        </w:rPr>
        <w:t>。</w:t>
      </w:r>
    </w:p>
    <w:p>
      <w:pPr>
        <w:pStyle w:val="3"/>
        <w:spacing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sz w:val="32"/>
          <w:szCs w:val="32"/>
          <w:lang w:val="en-US" w:eastAsia="zh-CN"/>
        </w:rPr>
        <w:t>6</w:t>
      </w:r>
      <w:r>
        <w:rPr>
          <w:rFonts w:ascii="Times New Roman" w:hAnsi="Times New Roman" w:eastAsia="仿宋_GB2312"/>
          <w:sz w:val="32"/>
          <w:szCs w:val="32"/>
        </w:rPr>
        <w:t>）满意度指标：</w:t>
      </w:r>
      <w:r>
        <w:rPr>
          <w:rFonts w:hint="eastAsia" w:eastAsia="仿宋_GB2312"/>
          <w:color w:val="000000"/>
          <w:sz w:val="32"/>
          <w:szCs w:val="32"/>
        </w:rPr>
        <w:t>规范服务行为，提高服务质量</w:t>
      </w:r>
      <w:r>
        <w:rPr>
          <w:rFonts w:hint="eastAsia"/>
          <w:color w:val="000000"/>
          <w:sz w:val="32"/>
          <w:szCs w:val="32"/>
          <w:lang w:eastAsia="zh-CN"/>
        </w:rPr>
        <w:t>，</w:t>
      </w:r>
      <w:r>
        <w:rPr>
          <w:rFonts w:hint="eastAsia" w:ascii="Times New Roman"/>
          <w:sz w:val="32"/>
          <w:szCs w:val="32"/>
          <w:lang w:eastAsia="zh-CN"/>
        </w:rPr>
        <w:t>办事群众</w:t>
      </w:r>
      <w:r>
        <w:rPr>
          <w:rFonts w:ascii="Times New Roman" w:eastAsia="仿宋_GB2312"/>
          <w:sz w:val="32"/>
          <w:szCs w:val="32"/>
        </w:rPr>
        <w:t>满意度</w:t>
      </w:r>
      <w:r>
        <w:rPr>
          <w:rFonts w:hint="eastAsia" w:ascii="Times New Roman" w:hAnsi="宋体"/>
          <w:sz w:val="32"/>
          <w:szCs w:val="32"/>
        </w:rPr>
        <w:t>≥</w:t>
      </w:r>
      <w:r>
        <w:rPr>
          <w:rFonts w:ascii="Times New Roman" w:hAnsi="Times New Roman" w:eastAsia="仿宋_GB2312"/>
          <w:sz w:val="32"/>
          <w:szCs w:val="32"/>
        </w:rPr>
        <w:t>90%</w:t>
      </w:r>
      <w:r>
        <w:rPr>
          <w:rFonts w:ascii="Times New Roman" w:eastAsia="仿宋_GB2312"/>
          <w:sz w:val="32"/>
          <w:szCs w:val="32"/>
        </w:rPr>
        <w:t>。</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（二）项目效益情况。</w:t>
      </w:r>
    </w:p>
    <w:p>
      <w:pPr>
        <w:adjustRightInd w:val="0"/>
        <w:snapToGrid w:val="0"/>
        <w:spacing w:line="560" w:lineRule="exact"/>
        <w:ind w:firstLine="720"/>
        <w:rPr>
          <w:rFonts w:hint="eastAsia" w:ascii="Times New Roman" w:hAnsi="Times New Roman" w:eastAsia="仿宋_GB2312"/>
          <w:sz w:val="32"/>
          <w:szCs w:val="32"/>
          <w:lang w:val="zh-CN" w:eastAsia="zh-CN"/>
        </w:rPr>
      </w:pPr>
      <w:r>
        <w:rPr>
          <w:rFonts w:hint="eastAsia" w:ascii="仿宋_GB2312" w:hAnsi="宋体"/>
          <w:lang w:val="en-US" w:eastAsia="zh-CN"/>
        </w:rPr>
        <w:t xml:space="preserve">通过 </w:t>
      </w:r>
      <w:r>
        <w:rPr>
          <w:rFonts w:ascii="Times New Roman" w:hAnsi="Times New Roman" w:eastAsia="仿宋_GB2312"/>
          <w:sz w:val="32"/>
          <w:szCs w:val="32"/>
        </w:rPr>
        <w:t>“</w:t>
      </w:r>
      <w:r>
        <w:rPr>
          <w:rFonts w:hint="eastAsia" w:ascii="Times New Roman" w:hAnsi="Times New Roman" w:eastAsia="仿宋_GB2312"/>
          <w:sz w:val="32"/>
          <w:szCs w:val="32"/>
        </w:rPr>
        <w:t>社保公共服务能力建设资金</w:t>
      </w:r>
      <w:r>
        <w:rPr>
          <w:rFonts w:ascii="Times New Roman" w:hAnsi="Times New Roman" w:eastAsia="仿宋_GB2312"/>
          <w:sz w:val="32"/>
          <w:szCs w:val="32"/>
        </w:rPr>
        <w:t>”</w:t>
      </w:r>
      <w:r>
        <w:rPr>
          <w:rFonts w:hint="eastAsia"/>
          <w:sz w:val="32"/>
          <w:szCs w:val="32"/>
          <w:lang w:eastAsia="zh-CN"/>
        </w:rPr>
        <w:t>项目</w:t>
      </w:r>
      <w:r>
        <w:rPr>
          <w:rFonts w:hint="eastAsia" w:ascii="Times New Roman" w:hAnsi="Times New Roman" w:eastAsia="仿宋_GB2312"/>
          <w:sz w:val="32"/>
          <w:szCs w:val="32"/>
        </w:rPr>
        <w:t>，扎实抓好我市《社会保险经办条例》的学习宣传贯彻，广泛深入宣传社会保险政策和便民服务举措，进一步提高社会公众政策知晓度、依法履行社保义务和维护社保合法权益的意识，不断提升社保工作人员经办能力和水平</w:t>
      </w:r>
      <w:r>
        <w:rPr>
          <w:rFonts w:hint="eastAsia"/>
          <w:sz w:val="32"/>
          <w:szCs w:val="32"/>
          <w:lang w:eastAsia="zh-CN"/>
        </w:rPr>
        <w:t>，</w:t>
      </w:r>
      <w:r>
        <w:rPr>
          <w:rFonts w:hint="eastAsia" w:ascii="Times New Roman" w:hAnsi="Times New Roman" w:eastAsia="仿宋_GB2312"/>
          <w:kern w:val="0"/>
          <w:sz w:val="32"/>
          <w:szCs w:val="32"/>
        </w:rPr>
        <w:t>为</w:t>
      </w:r>
      <w:r>
        <w:rPr>
          <w:rFonts w:hint="eastAsia" w:ascii="Times New Roman" w:hAnsi="Times New Roman" w:eastAsia="仿宋_GB2312"/>
          <w:sz w:val="32"/>
          <w:szCs w:val="32"/>
        </w:rPr>
        <w:t>全市参</w:t>
      </w:r>
      <w:r>
        <w:rPr>
          <w:rFonts w:hint="eastAsia"/>
          <w:sz w:val="32"/>
          <w:szCs w:val="32"/>
          <w:lang w:eastAsia="zh-CN"/>
        </w:rPr>
        <w:t>保人员</w:t>
      </w:r>
      <w:r>
        <w:rPr>
          <w:rFonts w:hint="eastAsia" w:ascii="Times New Roman" w:hAnsi="Times New Roman" w:eastAsia="仿宋_GB2312"/>
          <w:sz w:val="32"/>
          <w:szCs w:val="32"/>
        </w:rPr>
        <w:t>做好社会保险公共服务工作。</w:t>
      </w:r>
    </w:p>
    <w:p>
      <w:pPr>
        <w:adjustRightInd w:val="0"/>
        <w:snapToGrid w:val="0"/>
        <w:spacing w:line="560" w:lineRule="exact"/>
        <w:ind w:firstLine="720"/>
        <w:rPr>
          <w:rFonts w:ascii="黑体" w:hAnsi="宋体" w:eastAsia="黑体"/>
        </w:rPr>
      </w:pPr>
      <w:r>
        <w:rPr>
          <w:rFonts w:hint="eastAsia" w:ascii="黑体" w:hAnsi="宋体" w:eastAsia="黑体"/>
        </w:rPr>
        <w:t>四、问题及建议</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（一）存在的问题。</w:t>
      </w:r>
    </w:p>
    <w:p>
      <w:pPr>
        <w:adjustRightInd w:val="0"/>
        <w:snapToGrid w:val="0"/>
        <w:spacing w:line="560" w:lineRule="exact"/>
        <w:ind w:firstLine="720"/>
        <w:rPr>
          <w:rFonts w:ascii="楷体_GB2312" w:hAnsi="宋体" w:eastAsia="楷体_GB2312"/>
          <w:b/>
          <w:lang w:val="zh-CN"/>
        </w:rPr>
      </w:pPr>
      <w:r>
        <w:rPr>
          <w:rFonts w:hint="eastAsia" w:ascii="仿宋_GB2312" w:hAnsi="宋体"/>
          <w:lang w:val="zh-CN"/>
        </w:rPr>
        <w:t>无。</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（二）相关建议。</w:t>
      </w:r>
    </w:p>
    <w:p>
      <w:pPr>
        <w:adjustRightInd w:val="0"/>
        <w:snapToGrid w:val="0"/>
        <w:spacing w:line="560" w:lineRule="exact"/>
        <w:ind w:firstLine="720"/>
        <w:rPr>
          <w:rFonts w:ascii="Times New Roman" w:hAnsi="Times New Roman" w:eastAsia="仿宋_GB2312"/>
          <w:sz w:val="32"/>
          <w:szCs w:val="32"/>
        </w:rPr>
      </w:pPr>
      <w:r>
        <w:rPr>
          <w:rFonts w:ascii="Times New Roman" w:hAnsi="仿宋_GB2312" w:eastAsia="仿宋_GB2312"/>
          <w:sz w:val="32"/>
          <w:szCs w:val="32"/>
        </w:rPr>
        <w:t>强化预算资金精细化管理，提高预算资金科学性、合理性。严格根据相关标准和依据，进行资金使用</w:t>
      </w:r>
      <w:r>
        <w:rPr>
          <w:rFonts w:ascii="Times New Roman" w:hAnsi="Times New Roman" w:eastAsia="仿宋_GB2312"/>
          <w:sz w:val="32"/>
          <w:szCs w:val="32"/>
        </w:rPr>
        <w:t>，确保资金使用效益。</w:t>
      </w:r>
    </w:p>
    <w:p>
      <w:pPr>
        <w:adjustRightInd w:val="0"/>
        <w:snapToGrid w:val="0"/>
        <w:spacing w:line="560" w:lineRule="exact"/>
        <w:ind w:firstLine="720"/>
        <w:rPr>
          <w:rFonts w:ascii="Times New Roman" w:hAnsi="Times New Roman" w:eastAsia="仿宋_GB2312"/>
          <w:sz w:val="32"/>
          <w:szCs w:val="32"/>
        </w:rPr>
      </w:pPr>
    </w:p>
    <w:p>
      <w:pPr>
        <w:adjustRightInd w:val="0"/>
        <w:snapToGrid w:val="0"/>
        <w:spacing w:line="560" w:lineRule="exact"/>
        <w:ind w:firstLine="720"/>
        <w:rPr>
          <w:rFonts w:ascii="Times New Roman" w:hAnsi="Times New Roman" w:eastAsia="仿宋_GB2312"/>
          <w:sz w:val="32"/>
          <w:szCs w:val="32"/>
        </w:rPr>
      </w:pPr>
    </w:p>
    <w:p>
      <w:pPr>
        <w:adjustRightInd w:val="0"/>
        <w:snapToGrid w:val="0"/>
        <w:spacing w:line="560" w:lineRule="exact"/>
        <w:ind w:firstLine="720"/>
        <w:rPr>
          <w:rFonts w:ascii="Times New Roman" w:hAnsi="Times New Roman" w:eastAsia="仿宋_GB2312"/>
          <w:sz w:val="32"/>
          <w:szCs w:val="32"/>
        </w:rPr>
      </w:pPr>
    </w:p>
    <w:p>
      <w:pPr>
        <w:adjustRightInd w:val="0"/>
        <w:snapToGrid w:val="0"/>
        <w:spacing w:line="560" w:lineRule="exact"/>
        <w:ind w:firstLine="720"/>
        <w:rPr>
          <w:rFonts w:ascii="Times New Roman" w:hAnsi="Times New Roman" w:eastAsia="仿宋_GB2312"/>
          <w:sz w:val="32"/>
          <w:szCs w:val="32"/>
        </w:rPr>
      </w:pPr>
    </w:p>
    <w:p>
      <w:pPr>
        <w:adjustRightInd w:val="0"/>
        <w:snapToGrid w:val="0"/>
        <w:spacing w:line="560" w:lineRule="exact"/>
        <w:ind w:firstLine="720"/>
        <w:rPr>
          <w:rFonts w:ascii="Times New Roman" w:hAnsi="Times New Roman" w:eastAsia="仿宋_GB2312"/>
          <w:sz w:val="32"/>
          <w:szCs w:val="32"/>
        </w:rPr>
      </w:pPr>
    </w:p>
    <w:p>
      <w:pPr>
        <w:adjustRightInd w:val="0"/>
        <w:snapToGrid w:val="0"/>
        <w:spacing w:line="560" w:lineRule="exact"/>
        <w:ind w:firstLine="720"/>
        <w:rPr>
          <w:rFonts w:ascii="Times New Roman" w:hAnsi="Times New Roman" w:eastAsia="仿宋_GB2312"/>
          <w:sz w:val="32"/>
          <w:szCs w:val="32"/>
        </w:rPr>
      </w:pPr>
    </w:p>
    <w:p>
      <w:pPr>
        <w:adjustRightInd w:val="0"/>
        <w:snapToGrid w:val="0"/>
        <w:spacing w:line="560" w:lineRule="exact"/>
        <w:ind w:firstLine="720"/>
        <w:rPr>
          <w:rFonts w:ascii="Times New Roman" w:hAnsi="Times New Roman" w:eastAsia="仿宋_GB2312"/>
          <w:sz w:val="32"/>
          <w:szCs w:val="32"/>
        </w:rPr>
      </w:pPr>
    </w:p>
    <w:p>
      <w:pPr>
        <w:spacing w:line="560" w:lineRule="exact"/>
        <w:rPr>
          <w:rFonts w:hint="eastAsia" w:ascii="仿宋_GB2312" w:hAnsi="仿宋_GB2312" w:eastAsia="仿宋_GB2312" w:cs="仿宋_GB2312"/>
          <w:lang w:eastAsia="zh-CN"/>
        </w:rPr>
      </w:pPr>
      <w:r>
        <w:rPr>
          <w:rFonts w:hint="eastAsia" w:ascii="仿宋_GB2312" w:hAnsi="仿宋_GB2312" w:eastAsia="仿宋_GB2312" w:cs="仿宋_GB2312"/>
        </w:rPr>
        <w:t>附件</w:t>
      </w:r>
      <w:r>
        <w:rPr>
          <w:rFonts w:hint="eastAsia" w:ascii="仿宋_GB2312" w:hAnsi="仿宋_GB2312" w:eastAsia="仿宋_GB2312" w:cs="仿宋_GB2312"/>
          <w:lang w:val="en-US" w:eastAsia="zh-CN"/>
        </w:rPr>
        <w:t>3</w:t>
      </w:r>
    </w:p>
    <w:p>
      <w:pPr>
        <w:tabs>
          <w:tab w:val="left" w:pos="1440"/>
        </w:tabs>
        <w:spacing w:line="560" w:lineRule="exact"/>
        <w:rPr>
          <w:rFonts w:ascii="宋体" w:hAnsi="宋体" w:eastAsia="宋体"/>
          <w:sz w:val="30"/>
          <w:szCs w:val="30"/>
        </w:rPr>
      </w:pPr>
    </w:p>
    <w:p>
      <w:pPr>
        <w:pStyle w:val="13"/>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攀枝花市社会保险事务中心</w:t>
      </w:r>
    </w:p>
    <w:p>
      <w:pPr>
        <w:pStyle w:val="13"/>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lang w:val="en-US"/>
        </w:rPr>
        <w:t>202</w:t>
      </w:r>
      <w:r>
        <w:rPr>
          <w:rFonts w:hint="eastAsia" w:ascii="方正小标宋简体" w:hAnsi="宋体" w:eastAsia="方正小标宋简体"/>
          <w:sz w:val="44"/>
          <w:szCs w:val="44"/>
          <w:lang w:val="en-US" w:eastAsia="zh-CN"/>
        </w:rPr>
        <w:t>3</w:t>
      </w:r>
      <w:r>
        <w:rPr>
          <w:rFonts w:hint="eastAsia" w:ascii="方正小标宋简体" w:hAnsi="宋体" w:eastAsia="方正小标宋简体"/>
          <w:sz w:val="44"/>
          <w:szCs w:val="44"/>
          <w:lang w:val="en-US"/>
        </w:rPr>
        <w:t>年</w:t>
      </w:r>
      <w:r>
        <w:rPr>
          <w:rFonts w:hint="eastAsia" w:ascii="方正小标宋简体" w:hAnsi="宋体" w:eastAsia="方正小标宋简体"/>
          <w:sz w:val="44"/>
          <w:szCs w:val="44"/>
        </w:rPr>
        <w:t>省管森工社会化管理工作经费</w:t>
      </w:r>
    </w:p>
    <w:p>
      <w:pPr>
        <w:pStyle w:val="13"/>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项目支出绩效自评报告</w:t>
      </w:r>
    </w:p>
    <w:p>
      <w:pPr>
        <w:pStyle w:val="13"/>
        <w:spacing w:line="560" w:lineRule="exact"/>
        <w:ind w:firstLine="640"/>
        <w:jc w:val="center"/>
        <w:rPr>
          <w:rFonts w:ascii="宋体" w:hAnsi="宋体"/>
          <w:color w:val="auto"/>
          <w:kern w:val="2"/>
          <w:sz w:val="32"/>
          <w:szCs w:val="32"/>
        </w:rPr>
      </w:pPr>
    </w:p>
    <w:p>
      <w:pPr>
        <w:adjustRightInd w:val="0"/>
        <w:snapToGrid w:val="0"/>
        <w:spacing w:line="560" w:lineRule="exact"/>
        <w:ind w:firstLine="720"/>
        <w:rPr>
          <w:rFonts w:ascii="黑体" w:hAnsi="宋体" w:eastAsia="黑体"/>
          <w:lang w:val="zh-CN"/>
        </w:rPr>
      </w:pPr>
      <w:r>
        <w:rPr>
          <w:rFonts w:hint="eastAsia" w:ascii="黑体" w:hAnsi="宋体" w:eastAsia="黑体"/>
        </w:rPr>
        <w:t>一、</w:t>
      </w:r>
      <w:r>
        <w:rPr>
          <w:rFonts w:hint="eastAsia" w:ascii="黑体" w:hAnsi="宋体" w:eastAsia="黑体"/>
          <w:lang w:val="zh-CN"/>
        </w:rPr>
        <w:t>项目概况</w:t>
      </w:r>
    </w:p>
    <w:p>
      <w:pPr>
        <w:spacing w:line="560" w:lineRule="exact"/>
        <w:ind w:firstLine="640" w:firstLineChars="200"/>
        <w:rPr>
          <w:rFonts w:hint="eastAsia" w:ascii="Times New Roman" w:hAnsi="Times New Roman" w:eastAsia="仿宋_GB2312"/>
          <w:kern w:val="0"/>
          <w:sz w:val="32"/>
          <w:szCs w:val="32"/>
          <w:lang w:eastAsia="zh-CN"/>
        </w:rPr>
      </w:pPr>
      <w:r>
        <w:rPr>
          <w:rFonts w:ascii="Times New Roman" w:hAnsi="Times New Roman" w:eastAsia="仿宋_GB2312"/>
          <w:sz w:val="32"/>
          <w:szCs w:val="32"/>
        </w:rPr>
        <w:t>攀枝花市社会保险事务中心是“</w:t>
      </w:r>
      <w:r>
        <w:rPr>
          <w:rFonts w:hint="eastAsia" w:ascii="Times New Roman" w:hAnsi="Times New Roman" w:eastAsia="仿宋_GB2312"/>
          <w:sz w:val="32"/>
          <w:szCs w:val="32"/>
        </w:rPr>
        <w:t>省管森工企业离退休人员社会化管理经费</w:t>
      </w:r>
      <w:r>
        <w:rPr>
          <w:rFonts w:ascii="Times New Roman" w:hAnsi="Times New Roman" w:eastAsia="仿宋_GB2312"/>
          <w:sz w:val="32"/>
          <w:szCs w:val="32"/>
        </w:rPr>
        <w:t>”项目的实施主体，负责项目的实施、监督、管理等工作。</w:t>
      </w:r>
      <w:r>
        <w:rPr>
          <w:rFonts w:hint="eastAsia" w:ascii="Times New Roman" w:hAnsi="Times New Roman" w:eastAsia="仿宋_GB2312"/>
          <w:kern w:val="0"/>
          <w:sz w:val="32"/>
          <w:szCs w:val="32"/>
          <w:lang w:val="en-US" w:eastAsia="zh-CN"/>
        </w:rPr>
        <w:t>承担</w:t>
      </w:r>
      <w:r>
        <w:rPr>
          <w:rFonts w:hint="eastAsia" w:ascii="Times New Roman" w:hAnsi="Times New Roman" w:eastAsia="仿宋_GB2312"/>
          <w:kern w:val="0"/>
          <w:sz w:val="32"/>
          <w:szCs w:val="32"/>
          <w:lang w:eastAsia="zh-CN"/>
        </w:rPr>
        <w:t>城镇应参加养老保险单位和个人的社会保险登记、申报管理，机关事业单位职业年金的征缴</w:t>
      </w:r>
      <w:r>
        <w:rPr>
          <w:rFonts w:hint="eastAsia" w:ascii="Times New Roman" w:hAnsi="Times New Roman" w:eastAsia="仿宋_GB2312"/>
          <w:kern w:val="0"/>
          <w:sz w:val="32"/>
          <w:szCs w:val="32"/>
          <w:lang w:val="en-US" w:eastAsia="zh-CN"/>
        </w:rPr>
        <w:t>和</w:t>
      </w:r>
      <w:r>
        <w:rPr>
          <w:rFonts w:hint="eastAsia" w:ascii="Times New Roman" w:hAnsi="Times New Roman" w:eastAsia="仿宋_GB2312"/>
          <w:kern w:val="0"/>
          <w:sz w:val="32"/>
          <w:szCs w:val="32"/>
          <w:lang w:eastAsia="zh-CN"/>
        </w:rPr>
        <w:t>养老保险管理工作，建立和管理参保单位和个人缴费记录，按规定核准和支付参保人员的养老保险待遇开展与养老保险费征缴有关稽核工作，工伤保险经办管理、市本级工伤保险单位行业风险类别及单位缴费率核定、编制工伤保险支付计划及劳动能力鉴定服务工作，组织实施全市工伤保险预防工作，指导各县（区）社保经办机构开展相关工作。</w:t>
      </w:r>
    </w:p>
    <w:p>
      <w:pPr>
        <w:spacing w:line="560" w:lineRule="exact"/>
        <w:ind w:firstLine="640" w:firstLineChars="200"/>
        <w:rPr>
          <w:rFonts w:hint="eastAsia" w:ascii="Times New Roman" w:hAnsi="Times New Roman" w:eastAsia="仿宋_GB2312"/>
          <w:sz w:val="32"/>
          <w:szCs w:val="32"/>
          <w:lang w:eastAsia="zh-CN"/>
        </w:rPr>
      </w:pPr>
      <w:r>
        <w:rPr>
          <w:rFonts w:ascii="Times New Roman" w:hAnsi="Times New Roman" w:eastAsia="仿宋_GB2312"/>
          <w:sz w:val="32"/>
          <w:szCs w:val="32"/>
        </w:rPr>
        <w:t>“</w:t>
      </w:r>
      <w:r>
        <w:rPr>
          <w:rFonts w:hint="eastAsia" w:ascii="Times New Roman" w:hAnsi="Times New Roman" w:eastAsia="仿宋_GB2312"/>
          <w:sz w:val="32"/>
          <w:szCs w:val="32"/>
        </w:rPr>
        <w:t>省管森工企业离退休人员社会化管理经费</w:t>
      </w:r>
      <w:r>
        <w:rPr>
          <w:rFonts w:ascii="Times New Roman" w:hAnsi="Times New Roman" w:eastAsia="仿宋_GB2312"/>
          <w:sz w:val="32"/>
          <w:szCs w:val="32"/>
        </w:rPr>
        <w:t>”</w:t>
      </w:r>
      <w:r>
        <w:rPr>
          <w:rFonts w:hint="eastAsia"/>
          <w:kern w:val="0"/>
          <w:sz w:val="32"/>
          <w:szCs w:val="32"/>
          <w:lang w:eastAsia="zh-CN"/>
        </w:rPr>
        <w:t>项目资金</w:t>
      </w:r>
      <w:r>
        <w:rPr>
          <w:rFonts w:ascii="Times New Roman" w:hAnsi="Times New Roman" w:eastAsia="仿宋_GB2312"/>
          <w:sz w:val="32"/>
          <w:szCs w:val="32"/>
        </w:rPr>
        <w:t>主要</w:t>
      </w:r>
      <w:r>
        <w:rPr>
          <w:rFonts w:hint="eastAsia"/>
          <w:sz w:val="32"/>
          <w:szCs w:val="32"/>
          <w:lang w:eastAsia="zh-CN"/>
        </w:rPr>
        <w:t>用于</w:t>
      </w:r>
      <w:r>
        <w:rPr>
          <w:rFonts w:ascii="Times New Roman" w:hAnsi="Times New Roman" w:eastAsia="仿宋_GB2312"/>
          <w:sz w:val="32"/>
          <w:szCs w:val="32"/>
        </w:rPr>
        <w:t>确保全市社保经办机构代管的省管森工企业离退休人员基本养老金按时足额发</w:t>
      </w:r>
      <w:r>
        <w:rPr>
          <w:rFonts w:ascii="Times New Roman" w:hAnsi="Times New Roman" w:eastAsia="仿宋_GB2312"/>
          <w:kern w:val="0"/>
          <w:sz w:val="32"/>
          <w:szCs w:val="32"/>
        </w:rPr>
        <w:t>放，提升省管森工企业离退休人员社会化管理服务水平。</w:t>
      </w:r>
    </w:p>
    <w:p>
      <w:pPr>
        <w:numPr>
          <w:ilvl w:val="0"/>
          <w:numId w:val="5"/>
        </w:numPr>
        <w:adjustRightInd w:val="0"/>
        <w:snapToGrid w:val="0"/>
        <w:spacing w:line="600" w:lineRule="exact"/>
        <w:ind w:firstLine="640" w:firstLineChars="200"/>
        <w:rPr>
          <w:rFonts w:hint="eastAsia" w:ascii="楷体_GB2312" w:hAnsi="宋体" w:eastAsia="楷体_GB2312"/>
          <w:b/>
          <w:lang w:val="zh-CN"/>
        </w:rPr>
      </w:pPr>
      <w:r>
        <w:rPr>
          <w:rFonts w:hint="eastAsia" w:ascii="楷体_GB2312" w:hAnsi="宋体" w:eastAsia="楷体_GB2312"/>
          <w:b/>
          <w:lang w:val="zh-CN"/>
        </w:rPr>
        <w:t>项目资金申报及批复情况。</w:t>
      </w:r>
    </w:p>
    <w:p>
      <w:pPr>
        <w:numPr>
          <w:ilvl w:val="0"/>
          <w:numId w:val="0"/>
        </w:numPr>
        <w:adjustRightInd w:val="0"/>
        <w:snapToGrid w:val="0"/>
        <w:spacing w:line="600"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rPr>
        <w:t>“</w:t>
      </w:r>
      <w:r>
        <w:rPr>
          <w:rFonts w:hint="eastAsia" w:ascii="Times New Roman" w:hAnsi="Times New Roman" w:eastAsia="仿宋_GB2312"/>
          <w:sz w:val="32"/>
          <w:szCs w:val="32"/>
        </w:rPr>
        <w:t>省管森工企业离退休人员社会化管理经费</w:t>
      </w:r>
      <w:r>
        <w:rPr>
          <w:rFonts w:ascii="Times New Roman" w:hAnsi="Times New Roman" w:eastAsia="仿宋_GB2312"/>
          <w:sz w:val="32"/>
          <w:szCs w:val="32"/>
        </w:rPr>
        <w:t>”</w:t>
      </w:r>
      <w:r>
        <w:rPr>
          <w:rFonts w:ascii="Times New Roman" w:eastAsia="仿宋_GB2312"/>
          <w:sz w:val="32"/>
          <w:szCs w:val="32"/>
          <w:lang w:val="zh-CN"/>
        </w:rPr>
        <w:t>项目资金由省级财政下拨，市级财政</w:t>
      </w:r>
      <w:r>
        <w:rPr>
          <w:rFonts w:hint="eastAsia"/>
          <w:sz w:val="32"/>
          <w:szCs w:val="32"/>
          <w:lang w:val="zh-CN"/>
        </w:rPr>
        <w:t>年中</w:t>
      </w:r>
      <w:r>
        <w:rPr>
          <w:rFonts w:ascii="Times New Roman" w:eastAsia="仿宋_GB2312"/>
          <w:sz w:val="32"/>
          <w:szCs w:val="32"/>
          <w:lang w:val="zh-CN"/>
        </w:rPr>
        <w:t>下达指标，共</w:t>
      </w:r>
      <w:r>
        <w:rPr>
          <w:rFonts w:hint="eastAsia"/>
          <w:sz w:val="32"/>
          <w:szCs w:val="32"/>
          <w:lang w:val="en-US" w:eastAsia="zh-CN"/>
        </w:rPr>
        <w:t>7.69</w:t>
      </w:r>
      <w:r>
        <w:rPr>
          <w:rFonts w:ascii="Times New Roman" w:eastAsia="仿宋_GB2312"/>
          <w:sz w:val="32"/>
          <w:szCs w:val="32"/>
          <w:lang w:val="zh-CN"/>
        </w:rPr>
        <w:t>万元</w:t>
      </w:r>
      <w:r>
        <w:rPr>
          <w:rFonts w:hint="eastAsia"/>
          <w:sz w:val="32"/>
          <w:szCs w:val="32"/>
          <w:lang w:val="zh-CN"/>
        </w:rPr>
        <w:t>，此项目</w:t>
      </w:r>
      <w:r>
        <w:rPr>
          <w:rFonts w:hint="eastAsia" w:ascii="仿宋_GB2312" w:hAnsi="宋体"/>
          <w:lang w:val="zh-CN"/>
        </w:rPr>
        <w:t>符合资金管理办法等相关规定</w:t>
      </w:r>
      <w:r>
        <w:rPr>
          <w:rFonts w:ascii="Times New Roman" w:eastAsia="仿宋_GB2312"/>
          <w:sz w:val="32"/>
          <w:szCs w:val="32"/>
          <w:lang w:val="zh-CN"/>
        </w:rPr>
        <w:t>。</w:t>
      </w:r>
    </w:p>
    <w:p>
      <w:pPr>
        <w:pStyle w:val="3"/>
        <w:numPr>
          <w:ilvl w:val="0"/>
          <w:numId w:val="5"/>
        </w:numPr>
        <w:spacing w:line="560" w:lineRule="exact"/>
        <w:ind w:left="0" w:leftChars="0" w:firstLine="640" w:firstLineChars="200"/>
        <w:jc w:val="left"/>
        <w:rPr>
          <w:rFonts w:hint="eastAsia" w:ascii="楷体_GB2312" w:hAnsi="宋体" w:eastAsia="楷体_GB2312" w:cs="Times New Roman"/>
          <w:b/>
          <w:kern w:val="2"/>
          <w:sz w:val="32"/>
          <w:szCs w:val="24"/>
          <w:lang w:val="zh-CN" w:eastAsia="zh-CN" w:bidi="ar-SA"/>
        </w:rPr>
      </w:pPr>
      <w:r>
        <w:rPr>
          <w:rFonts w:hint="eastAsia" w:ascii="楷体_GB2312" w:hAnsi="宋体" w:eastAsia="楷体_GB2312" w:cs="Times New Roman"/>
          <w:b/>
          <w:kern w:val="2"/>
          <w:sz w:val="32"/>
          <w:szCs w:val="24"/>
          <w:lang w:val="zh-CN" w:eastAsia="zh-CN" w:bidi="ar-SA"/>
        </w:rPr>
        <w:t>项目绩效目标。</w:t>
      </w:r>
    </w:p>
    <w:p>
      <w:pPr>
        <w:pStyle w:val="3"/>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（1）数量指标：</w:t>
      </w:r>
      <w:r>
        <w:rPr>
          <w:rFonts w:ascii="Times New Roman" w:hAnsi="Times New Roman" w:eastAsia="仿宋_GB2312"/>
          <w:color w:val="auto"/>
          <w:sz w:val="32"/>
          <w:szCs w:val="32"/>
        </w:rPr>
        <w:t>做好全市森工企业离退休人员</w:t>
      </w:r>
      <w:r>
        <w:rPr>
          <w:rFonts w:hint="eastAsia" w:ascii="Times New Roman" w:hAnsi="Times New Roman"/>
          <w:color w:val="auto"/>
          <w:sz w:val="32"/>
          <w:szCs w:val="32"/>
          <w:lang w:val="en-US" w:eastAsia="zh-CN"/>
        </w:rPr>
        <w:t>750</w:t>
      </w:r>
      <w:r>
        <w:rPr>
          <w:rFonts w:ascii="Times New Roman" w:hAnsi="Times New Roman" w:eastAsia="仿宋_GB2312"/>
          <w:color w:val="auto"/>
          <w:sz w:val="32"/>
          <w:szCs w:val="32"/>
        </w:rPr>
        <w:t>人的社会化管理工作。</w:t>
      </w:r>
    </w:p>
    <w:p>
      <w:pPr>
        <w:pStyle w:val="3"/>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2）</w:t>
      </w:r>
      <w:r>
        <w:rPr>
          <w:rFonts w:ascii="Times New Roman" w:hAnsi="Times New Roman" w:eastAsia="仿宋_GB2312"/>
          <w:color w:val="auto"/>
          <w:sz w:val="32"/>
          <w:szCs w:val="32"/>
        </w:rPr>
        <w:t>质量指标：全市森工企业离退休人员基本养老金按时足额发放率100%，社会化发放率100%。</w:t>
      </w:r>
    </w:p>
    <w:p>
      <w:pPr>
        <w:widowControl/>
        <w:spacing w:line="560" w:lineRule="exact"/>
        <w:ind w:firstLine="640" w:firstLineChars="200"/>
        <w:jc w:val="both"/>
        <w:rPr>
          <w:rFonts w:hint="eastAsia"/>
          <w:color w:val="auto"/>
          <w:sz w:val="32"/>
          <w:szCs w:val="32"/>
          <w:lang w:eastAsia="zh-CN"/>
        </w:rPr>
      </w:pP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3）</w:t>
      </w:r>
      <w:r>
        <w:rPr>
          <w:rFonts w:ascii="Times New Roman" w:hAnsi="Times New Roman" w:eastAsia="仿宋_GB2312"/>
          <w:color w:val="auto"/>
          <w:sz w:val="32"/>
          <w:szCs w:val="32"/>
        </w:rPr>
        <w:t>时效指标：202</w:t>
      </w:r>
      <w:r>
        <w:rPr>
          <w:rFonts w:hint="eastAsia"/>
          <w:color w:val="auto"/>
          <w:sz w:val="32"/>
          <w:szCs w:val="32"/>
          <w:lang w:val="en-US" w:eastAsia="zh-CN"/>
        </w:rPr>
        <w:t>3</w:t>
      </w:r>
      <w:r>
        <w:rPr>
          <w:rFonts w:ascii="Times New Roman" w:hAnsi="Times New Roman" w:eastAsia="仿宋_GB2312"/>
          <w:color w:val="auto"/>
          <w:sz w:val="32"/>
          <w:szCs w:val="32"/>
        </w:rPr>
        <w:t>年1-12月在规定时间内使用省管森工企业离退休人员社会化管理经费，完成率100%。</w:t>
      </w:r>
    </w:p>
    <w:p>
      <w:pPr>
        <w:widowControl/>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（4）社会效益指标：</w:t>
      </w:r>
      <w:r>
        <w:rPr>
          <w:rFonts w:ascii="Times New Roman" w:hAnsi="Times New Roman" w:eastAsia="仿宋_GB2312"/>
          <w:color w:val="auto"/>
          <w:sz w:val="32"/>
          <w:szCs w:val="32"/>
        </w:rPr>
        <w:t>做好全市森工企业离退休人员养老金发放和社会化服务工作，提升了省管森工企业离退休人员的获得感、幸福感。</w:t>
      </w:r>
    </w:p>
    <w:p>
      <w:pPr>
        <w:widowControl/>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5</w:t>
      </w:r>
      <w:r>
        <w:rPr>
          <w:rFonts w:ascii="Times New Roman" w:hAnsi="Times New Roman" w:eastAsia="仿宋_GB2312"/>
          <w:color w:val="auto"/>
          <w:sz w:val="32"/>
          <w:szCs w:val="32"/>
        </w:rPr>
        <w:t>）满意度指标：省管森工离退休人员满意度</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98%。</w:t>
      </w:r>
    </w:p>
    <w:p>
      <w:pPr>
        <w:adjustRightInd w:val="0"/>
        <w:snapToGrid w:val="0"/>
        <w:spacing w:line="560" w:lineRule="exact"/>
        <w:ind w:firstLine="640" w:firstLineChars="200"/>
        <w:rPr>
          <w:rFonts w:hint="eastAsia" w:ascii="楷体_GB2312" w:hAnsi="宋体" w:eastAsia="楷体_GB2312"/>
          <w:b/>
          <w:lang w:val="zh-CN"/>
        </w:rPr>
      </w:pPr>
      <w:r>
        <w:rPr>
          <w:rFonts w:hint="eastAsia" w:ascii="楷体_GB2312" w:hAnsi="宋体" w:eastAsia="楷体_GB2312"/>
          <w:b/>
          <w:lang w:val="zh-CN"/>
        </w:rPr>
        <w:t>（三）项目资金申报相符性。</w:t>
      </w:r>
    </w:p>
    <w:p>
      <w:pPr>
        <w:adjustRightInd w:val="0"/>
        <w:snapToGrid w:val="0"/>
        <w:spacing w:line="560" w:lineRule="exact"/>
        <w:ind w:firstLine="640" w:firstLineChars="200"/>
        <w:rPr>
          <w:rFonts w:ascii="Times New Roman" w:hAnsi="Times New Roman" w:eastAsia="仿宋_GB2312"/>
          <w:color w:val="auto"/>
          <w:sz w:val="32"/>
          <w:szCs w:val="32"/>
          <w:lang w:val="zh-CN"/>
        </w:rPr>
      </w:pPr>
      <w:r>
        <w:rPr>
          <w:rFonts w:ascii="Times New Roman" w:hAnsi="Times New Roman" w:eastAsia="仿宋_GB2312"/>
          <w:color w:val="auto"/>
          <w:sz w:val="32"/>
          <w:szCs w:val="32"/>
          <w:lang w:val="zh-CN"/>
        </w:rPr>
        <w:t>市社会保险事务中心按照202</w:t>
      </w:r>
      <w:r>
        <w:rPr>
          <w:rFonts w:hint="eastAsia"/>
          <w:color w:val="auto"/>
          <w:sz w:val="32"/>
          <w:szCs w:val="32"/>
          <w:lang w:val="en-US" w:eastAsia="zh-CN"/>
        </w:rPr>
        <w:t>3</w:t>
      </w:r>
      <w:r>
        <w:rPr>
          <w:rFonts w:ascii="Times New Roman" w:hAnsi="Times New Roman" w:eastAsia="仿宋_GB2312"/>
          <w:color w:val="auto"/>
          <w:sz w:val="32"/>
          <w:szCs w:val="32"/>
          <w:lang w:val="zh-CN"/>
        </w:rPr>
        <w:t>年目标任务制定绩效目标，申报内容与实际相符，申报目标合理可行。</w:t>
      </w:r>
    </w:p>
    <w:p>
      <w:pPr>
        <w:adjustRightInd w:val="0"/>
        <w:snapToGrid w:val="0"/>
        <w:spacing w:line="560" w:lineRule="exact"/>
        <w:ind w:firstLine="720"/>
        <w:rPr>
          <w:rFonts w:hint="eastAsia" w:ascii="黑体" w:hAnsi="宋体" w:eastAsia="黑体"/>
        </w:rPr>
      </w:pPr>
      <w:r>
        <w:rPr>
          <w:rFonts w:hint="eastAsia" w:ascii="黑体" w:hAnsi="宋体" w:eastAsia="黑体"/>
        </w:rPr>
        <w:t>二、项目实施及管理情况</w:t>
      </w:r>
    </w:p>
    <w:p>
      <w:pPr>
        <w:adjustRightInd w:val="0"/>
        <w:snapToGrid w:val="0"/>
        <w:spacing w:line="560" w:lineRule="exact"/>
        <w:ind w:firstLine="640" w:firstLineChars="200"/>
        <w:rPr>
          <w:rFonts w:ascii="楷体_GB2312" w:hAnsi="宋体" w:eastAsia="楷体_GB2312"/>
          <w:b/>
          <w:lang w:val="zh-CN"/>
        </w:rPr>
      </w:pPr>
      <w:r>
        <w:rPr>
          <w:rFonts w:hint="eastAsia" w:ascii="楷体_GB2312" w:hAnsi="宋体" w:eastAsia="楷体_GB2312"/>
          <w:b/>
          <w:lang w:val="zh-CN"/>
        </w:rPr>
        <w:t>（一）资金计划、到位及使用情况。</w:t>
      </w:r>
    </w:p>
    <w:p>
      <w:pPr>
        <w:autoSpaceDE w:val="0"/>
        <w:autoSpaceDN w:val="0"/>
        <w:adjustRightInd w:val="0"/>
        <w:spacing w:line="560" w:lineRule="exact"/>
        <w:ind w:firstLine="640" w:firstLineChars="200"/>
        <w:jc w:val="left"/>
        <w:rPr>
          <w:rFonts w:hint="eastAsia" w:ascii="楷体_GB2312" w:hAnsi="宋体" w:eastAsia="楷体_GB2312"/>
          <w:lang w:val="zh-CN"/>
        </w:rPr>
      </w:pPr>
      <w:r>
        <w:rPr>
          <w:rFonts w:hint="eastAsia" w:ascii="楷体_GB2312" w:hAnsi="宋体" w:eastAsia="楷体_GB2312"/>
          <w:lang w:val="zh-CN"/>
        </w:rPr>
        <w:t>1．资金计划及到位。</w:t>
      </w:r>
    </w:p>
    <w:p>
      <w:pPr>
        <w:autoSpaceDE w:val="0"/>
        <w:autoSpaceDN w:val="0"/>
        <w:adjustRightInd w:val="0"/>
        <w:spacing w:line="560" w:lineRule="exact"/>
        <w:ind w:firstLine="640" w:firstLineChars="200"/>
        <w:jc w:val="left"/>
        <w:rPr>
          <w:rFonts w:ascii="Times New Roman" w:hAnsi="Times New Roman" w:eastAsia="仿宋_GB2312"/>
          <w:color w:val="auto"/>
          <w:sz w:val="32"/>
          <w:szCs w:val="32"/>
        </w:rPr>
      </w:pPr>
      <w:r>
        <w:rPr>
          <w:rFonts w:ascii="Times New Roman" w:hAnsi="Times New Roman" w:eastAsia="仿宋_GB2312"/>
          <w:color w:val="auto"/>
          <w:sz w:val="32"/>
          <w:szCs w:val="32"/>
          <w:lang w:val="zh-CN"/>
        </w:rPr>
        <w:t>此项目资金</w:t>
      </w:r>
      <w:r>
        <w:rPr>
          <w:rFonts w:hint="eastAsia"/>
          <w:color w:val="auto"/>
          <w:sz w:val="32"/>
          <w:szCs w:val="32"/>
          <w:lang w:val="en-US" w:eastAsia="zh-CN"/>
        </w:rPr>
        <w:t>7.69</w:t>
      </w:r>
      <w:r>
        <w:rPr>
          <w:rFonts w:ascii="Times New Roman" w:hAnsi="Times New Roman" w:eastAsia="仿宋_GB2312"/>
          <w:color w:val="auto"/>
          <w:sz w:val="32"/>
          <w:szCs w:val="32"/>
        </w:rPr>
        <w:t>万元，</w:t>
      </w:r>
      <w:r>
        <w:rPr>
          <w:rFonts w:ascii="Times New Roman" w:eastAsia="仿宋_GB2312"/>
          <w:color w:val="auto"/>
          <w:sz w:val="32"/>
          <w:szCs w:val="32"/>
          <w:lang w:val="zh-CN"/>
        </w:rPr>
        <w:t>于</w:t>
      </w:r>
      <w:r>
        <w:rPr>
          <w:rFonts w:ascii="Times New Roman" w:hAnsi="Times New Roman" w:eastAsia="仿宋_GB2312"/>
          <w:color w:val="auto"/>
          <w:sz w:val="32"/>
          <w:szCs w:val="32"/>
        </w:rPr>
        <w:t>202</w:t>
      </w:r>
      <w:r>
        <w:rPr>
          <w:rFonts w:hint="eastAsia"/>
          <w:color w:val="auto"/>
          <w:sz w:val="32"/>
          <w:szCs w:val="32"/>
          <w:lang w:val="en-US" w:eastAsia="zh-CN"/>
        </w:rPr>
        <w:t>3</w:t>
      </w:r>
      <w:r>
        <w:rPr>
          <w:rFonts w:ascii="Times New Roman" w:eastAsia="仿宋_GB2312"/>
          <w:color w:val="auto"/>
          <w:sz w:val="32"/>
          <w:szCs w:val="32"/>
        </w:rPr>
        <w:t>年中由市级财政下达预算指标</w:t>
      </w:r>
      <w:r>
        <w:rPr>
          <w:rFonts w:ascii="Times New Roman" w:hAnsi="Times New Roman" w:eastAsia="仿宋_GB2312"/>
          <w:color w:val="auto"/>
          <w:sz w:val="32"/>
          <w:szCs w:val="32"/>
        </w:rPr>
        <w:t>，</w:t>
      </w:r>
      <w:r>
        <w:rPr>
          <w:rFonts w:ascii="Times New Roman" w:hAnsi="Times New Roman" w:eastAsia="仿宋_GB2312"/>
          <w:color w:val="auto"/>
          <w:sz w:val="32"/>
          <w:szCs w:val="32"/>
          <w:lang w:val="zh-CN"/>
        </w:rPr>
        <w:t>到位率100%。</w:t>
      </w:r>
    </w:p>
    <w:p>
      <w:pPr>
        <w:numPr>
          <w:ilvl w:val="0"/>
          <w:numId w:val="0"/>
        </w:numPr>
        <w:adjustRightInd w:val="0"/>
        <w:snapToGrid w:val="0"/>
        <w:spacing w:line="560" w:lineRule="exact"/>
        <w:ind w:leftChars="200"/>
        <w:rPr>
          <w:rFonts w:hint="eastAsia" w:ascii="楷体_GB2312" w:hAnsi="宋体" w:eastAsia="楷体_GB2312"/>
          <w:lang w:val="zh-CN"/>
        </w:rPr>
      </w:pPr>
      <w:r>
        <w:rPr>
          <w:rFonts w:hint="eastAsia" w:ascii="楷体_GB2312" w:hAnsi="宋体" w:eastAsia="楷体_GB2312"/>
          <w:lang w:val="en-US" w:eastAsia="zh-CN"/>
        </w:rPr>
        <w:t>2 .</w:t>
      </w:r>
      <w:r>
        <w:rPr>
          <w:rFonts w:hint="eastAsia" w:ascii="楷体_GB2312" w:hAnsi="宋体" w:eastAsia="楷体_GB2312"/>
          <w:lang w:val="zh-CN"/>
        </w:rPr>
        <w:t>资金使用。</w:t>
      </w:r>
    </w:p>
    <w:p>
      <w:pPr>
        <w:autoSpaceDE w:val="0"/>
        <w:autoSpaceDN w:val="0"/>
        <w:adjustRightInd w:val="0"/>
        <w:spacing w:line="560" w:lineRule="exact"/>
        <w:ind w:firstLine="640" w:firstLineChars="200"/>
        <w:jc w:val="left"/>
        <w:rPr>
          <w:rFonts w:ascii="Times New Roman" w:hAnsi="Times New Roman" w:eastAsia="仿宋_GB2312"/>
          <w:color w:val="auto"/>
          <w:sz w:val="32"/>
          <w:szCs w:val="32"/>
          <w:lang w:val="zh-CN"/>
        </w:rPr>
      </w:pPr>
      <w:r>
        <w:rPr>
          <w:rFonts w:ascii="Times New Roman" w:hAnsi="Times New Roman" w:eastAsia="仿宋_GB2312"/>
          <w:color w:val="auto"/>
          <w:sz w:val="32"/>
          <w:szCs w:val="32"/>
          <w:lang w:val="zh-CN"/>
        </w:rPr>
        <w:t>此项目资金主要用于保障省管森工企业离退休人员基本养老金按时足额发放的公用支出。</w:t>
      </w:r>
      <w:r>
        <w:rPr>
          <w:rFonts w:hint="eastAsia" w:ascii="Times New Roman" w:hAnsi="Times New Roman" w:eastAsia="仿宋_GB2312"/>
          <w:color w:val="auto"/>
          <w:sz w:val="32"/>
          <w:szCs w:val="32"/>
          <w:lang w:val="zh-CN"/>
        </w:rPr>
        <w:t>资金支付完成100%。</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（二）项目财务管理情况。</w:t>
      </w:r>
    </w:p>
    <w:p>
      <w:pPr>
        <w:adjustRightInd w:val="0"/>
        <w:snapToGrid w:val="0"/>
        <w:spacing w:line="560" w:lineRule="exact"/>
        <w:ind w:firstLine="720"/>
        <w:rPr>
          <w:rFonts w:ascii="Times New Roman" w:hAnsi="Times New Roman" w:eastAsia="仿宋_GB2312"/>
          <w:color w:val="auto"/>
          <w:sz w:val="32"/>
          <w:szCs w:val="32"/>
          <w:lang w:val="zh-CN"/>
        </w:rPr>
      </w:pPr>
      <w:r>
        <w:rPr>
          <w:rFonts w:hint="eastAsia" w:ascii="仿宋_GB2312" w:hAnsi="仿宋" w:eastAsia="仿宋_GB2312" w:cs="仿宋"/>
          <w:color w:val="auto"/>
          <w:sz w:val="32"/>
          <w:szCs w:val="32"/>
        </w:rPr>
        <w:t>市社会保险事务中心</w:t>
      </w:r>
      <w:r>
        <w:rPr>
          <w:rFonts w:ascii="Times New Roman" w:hAnsi="Times New Roman" w:eastAsia="仿宋_GB2312"/>
          <w:color w:val="auto"/>
          <w:sz w:val="32"/>
          <w:szCs w:val="32"/>
          <w:lang w:val="zh-CN"/>
        </w:rPr>
        <w:t>建立了财务管理制度，</w:t>
      </w:r>
      <w:r>
        <w:rPr>
          <w:rFonts w:hint="eastAsia"/>
          <w:color w:val="auto"/>
          <w:sz w:val="32"/>
          <w:szCs w:val="32"/>
          <w:lang w:val="zh-CN"/>
        </w:rPr>
        <w:t>由办公室统一管理</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省管森工企业离退休人员社会化管理经费</w:t>
      </w:r>
      <w:r>
        <w:rPr>
          <w:rFonts w:ascii="Times New Roman" w:hAnsi="Times New Roman" w:eastAsia="仿宋_GB2312"/>
          <w:color w:val="auto"/>
          <w:sz w:val="32"/>
          <w:szCs w:val="32"/>
        </w:rPr>
        <w:t>”</w:t>
      </w:r>
      <w:r>
        <w:rPr>
          <w:rFonts w:hint="eastAsia"/>
          <w:color w:val="auto"/>
          <w:sz w:val="32"/>
          <w:szCs w:val="32"/>
          <w:lang w:val="zh-CN"/>
        </w:rPr>
        <w:t>项目资金，</w:t>
      </w:r>
      <w:r>
        <w:rPr>
          <w:rFonts w:hint="eastAsia" w:ascii="仿宋_GB2312" w:hAnsi="仿宋" w:eastAsia="仿宋_GB2312" w:cs="仿宋"/>
          <w:color w:val="auto"/>
          <w:sz w:val="32"/>
          <w:szCs w:val="32"/>
        </w:rPr>
        <w:t>严格按照上级要求上报资金使用计划，并在实施过程中做到资金专项专用。所有支出严格按照财务会计管理规定，做到资金使用有计划、审批有手续、支出合理规范。</w:t>
      </w:r>
      <w:r>
        <w:rPr>
          <w:rFonts w:hint="eastAsia" w:ascii="仿宋_GB2312" w:hAnsi="仿宋" w:cs="仿宋"/>
          <w:color w:val="auto"/>
          <w:sz w:val="32"/>
          <w:szCs w:val="32"/>
          <w:lang w:eastAsia="zh-CN"/>
        </w:rPr>
        <w:t>并</w:t>
      </w:r>
      <w:r>
        <w:rPr>
          <w:rFonts w:ascii="Times New Roman" w:hAnsi="Times New Roman" w:eastAsia="仿宋_GB2312"/>
          <w:color w:val="auto"/>
          <w:sz w:val="32"/>
          <w:szCs w:val="32"/>
          <w:lang w:val="zh-CN"/>
        </w:rPr>
        <w:t>及时进行账务处理和会计核算</w:t>
      </w:r>
      <w:r>
        <w:rPr>
          <w:rFonts w:hint="eastAsia"/>
          <w:color w:val="auto"/>
          <w:sz w:val="32"/>
          <w:szCs w:val="32"/>
          <w:lang w:val="zh-CN"/>
        </w:rPr>
        <w:t>，</w:t>
      </w:r>
      <w:r>
        <w:rPr>
          <w:rFonts w:ascii="Times New Roman" w:hAnsi="Times New Roman" w:eastAsia="仿宋_GB2312"/>
          <w:color w:val="auto"/>
          <w:sz w:val="32"/>
          <w:szCs w:val="32"/>
          <w:lang w:val="zh-CN"/>
        </w:rPr>
        <w:t>按财政要求及时编制和公开项目资金绩效目标。</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（三）项目组织实施情况。</w:t>
      </w:r>
    </w:p>
    <w:p>
      <w:pPr>
        <w:adjustRightInd w:val="0"/>
        <w:snapToGrid w:val="0"/>
        <w:spacing w:line="560" w:lineRule="exact"/>
        <w:ind w:firstLine="720"/>
        <w:rPr>
          <w:rFonts w:ascii="Times New Roman" w:hAnsi="Times New Roman" w:eastAsia="仿宋_GB2312"/>
          <w:color w:val="auto"/>
          <w:sz w:val="32"/>
          <w:szCs w:val="32"/>
          <w:lang w:val="zh-CN"/>
        </w:rPr>
      </w:pPr>
      <w:r>
        <w:rPr>
          <w:rFonts w:hint="eastAsia" w:ascii="仿宋_GB2312" w:hAnsi="仿宋" w:eastAsia="仿宋_GB2312" w:cs="仿宋"/>
          <w:color w:val="auto"/>
          <w:sz w:val="32"/>
          <w:szCs w:val="32"/>
        </w:rPr>
        <w:t>市社会保险事务中心</w:t>
      </w:r>
      <w:r>
        <w:rPr>
          <w:rFonts w:ascii="Times New Roman" w:hAnsi="Times New Roman" w:eastAsia="仿宋_GB2312"/>
          <w:color w:val="auto"/>
          <w:sz w:val="32"/>
          <w:szCs w:val="32"/>
          <w:lang w:val="zh-CN"/>
        </w:rPr>
        <w:t>在部门预算中申报项目资金，并制定绩效目标；办公室成立项目评价小组对项目资金执行情况进行绩效评价。</w:t>
      </w:r>
    </w:p>
    <w:p>
      <w:pPr>
        <w:adjustRightInd w:val="0"/>
        <w:snapToGrid w:val="0"/>
        <w:spacing w:line="560" w:lineRule="exact"/>
        <w:ind w:firstLine="720"/>
        <w:rPr>
          <w:rFonts w:ascii="仿宋_GB2312" w:hAnsi="宋体"/>
          <w:lang w:val="zh-CN"/>
        </w:rPr>
      </w:pPr>
      <w:r>
        <w:rPr>
          <w:rFonts w:hint="eastAsia" w:ascii="黑体" w:hAnsi="宋体" w:eastAsia="黑体"/>
        </w:rPr>
        <w:t>三、项目绩效情况</w:t>
      </w:r>
      <w:r>
        <w:rPr>
          <w:rFonts w:hint="eastAsia" w:ascii="仿宋_GB2312" w:hAnsi="宋体"/>
          <w:lang w:val="zh-CN"/>
        </w:rPr>
        <w:tab/>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（一）项目完成情况。</w:t>
      </w:r>
    </w:p>
    <w:p>
      <w:pPr>
        <w:autoSpaceDE w:val="0"/>
        <w:autoSpaceDN w:val="0"/>
        <w:adjustRightInd w:val="0"/>
        <w:spacing w:line="56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省管森工企业离退休人员社会化管理经费</w:t>
      </w:r>
      <w:r>
        <w:rPr>
          <w:rFonts w:ascii="Times New Roman" w:hAnsi="Times New Roman" w:eastAsia="仿宋_GB2312"/>
          <w:color w:val="auto"/>
          <w:sz w:val="32"/>
          <w:szCs w:val="32"/>
        </w:rPr>
        <w:t>”</w:t>
      </w:r>
      <w:r>
        <w:rPr>
          <w:rFonts w:hint="eastAsia"/>
          <w:color w:val="auto"/>
          <w:sz w:val="32"/>
          <w:szCs w:val="32"/>
          <w:lang w:eastAsia="zh-CN"/>
        </w:rPr>
        <w:t>项目</w:t>
      </w:r>
      <w:r>
        <w:rPr>
          <w:rFonts w:hint="eastAsia" w:ascii="仿宋_GB2312" w:eastAsia="仿宋_GB2312"/>
          <w:color w:val="auto"/>
          <w:sz w:val="32"/>
          <w:szCs w:val="32"/>
        </w:rPr>
        <w:t>在当期完成了项目的总体实施，执行率100%。</w:t>
      </w:r>
      <w:r>
        <w:rPr>
          <w:rFonts w:ascii="Times New Roman" w:hAnsi="Times New Roman" w:eastAsia="仿宋_GB2312"/>
          <w:color w:val="auto"/>
          <w:kern w:val="0"/>
          <w:sz w:val="32"/>
          <w:szCs w:val="32"/>
        </w:rPr>
        <w:t>确保代管的省管森工企业离退休人员基本养老金按时足额发放，提升省管森工企业离退休人员社会化管理服务水平。</w:t>
      </w:r>
    </w:p>
    <w:p>
      <w:pPr>
        <w:autoSpaceDE w:val="0"/>
        <w:autoSpaceDN w:val="0"/>
        <w:adjustRightInd w:val="0"/>
        <w:ind w:firstLine="640" w:firstLineChars="200"/>
        <w:jc w:val="both"/>
        <w:rPr>
          <w:rFonts w:ascii="Times New Roman" w:hAnsi="Times New Roman" w:eastAsia="仿宋_GB2312"/>
          <w:color w:val="auto"/>
          <w:sz w:val="32"/>
          <w:szCs w:val="32"/>
        </w:rPr>
      </w:pPr>
      <w:r>
        <w:rPr>
          <w:rFonts w:hint="eastAsia" w:ascii="Times New Roman" w:hAnsi="Times New Roman" w:eastAsia="仿宋_GB2312"/>
          <w:color w:val="auto"/>
          <w:kern w:val="0"/>
          <w:sz w:val="32"/>
          <w:szCs w:val="32"/>
        </w:rPr>
        <w:t>（1）数量指标：</w:t>
      </w:r>
      <w:r>
        <w:rPr>
          <w:rFonts w:ascii="Times New Roman" w:hAnsi="Times New Roman" w:eastAsia="仿宋_GB2312"/>
          <w:color w:val="auto"/>
          <w:sz w:val="32"/>
          <w:szCs w:val="32"/>
        </w:rPr>
        <w:t>做好全市森工企业离退休人员</w:t>
      </w:r>
      <w:r>
        <w:rPr>
          <w:rFonts w:hint="eastAsia"/>
          <w:color w:val="auto"/>
          <w:sz w:val="32"/>
          <w:szCs w:val="32"/>
          <w:lang w:val="en-US" w:eastAsia="zh-CN"/>
        </w:rPr>
        <w:t>750</w:t>
      </w:r>
      <w:r>
        <w:rPr>
          <w:rFonts w:ascii="Times New Roman" w:hAnsi="Times New Roman" w:eastAsia="仿宋_GB2312"/>
          <w:color w:val="auto"/>
          <w:sz w:val="32"/>
          <w:szCs w:val="32"/>
        </w:rPr>
        <w:t>人的社会化管理工作。</w:t>
      </w:r>
    </w:p>
    <w:p>
      <w:pPr>
        <w:pStyle w:val="3"/>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2）</w:t>
      </w:r>
      <w:r>
        <w:rPr>
          <w:rFonts w:ascii="Times New Roman" w:hAnsi="Times New Roman" w:eastAsia="仿宋_GB2312"/>
          <w:color w:val="auto"/>
          <w:sz w:val="32"/>
          <w:szCs w:val="32"/>
        </w:rPr>
        <w:t>质量指标：全市森工企业离退休人员基本养老金按时足额发放率100%，社会化发放率100%。</w:t>
      </w:r>
    </w:p>
    <w:p>
      <w:pPr>
        <w:widowControl/>
        <w:spacing w:line="560" w:lineRule="exact"/>
        <w:ind w:firstLine="640" w:firstLineChars="200"/>
        <w:jc w:val="left"/>
        <w:rPr>
          <w:rFonts w:hint="eastAsia" w:ascii="Times New Roman" w:hAnsi="Times New Roman" w:eastAsia="仿宋_GB2312"/>
          <w:color w:val="auto"/>
          <w:sz w:val="32"/>
          <w:szCs w:val="32"/>
        </w:rPr>
      </w:pP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3）</w:t>
      </w:r>
      <w:r>
        <w:rPr>
          <w:rFonts w:ascii="Times New Roman" w:hAnsi="Times New Roman" w:eastAsia="仿宋_GB2312"/>
          <w:color w:val="auto"/>
          <w:sz w:val="32"/>
          <w:szCs w:val="32"/>
        </w:rPr>
        <w:t>时效指标： 202</w:t>
      </w:r>
      <w:r>
        <w:rPr>
          <w:rFonts w:hint="eastAsia"/>
          <w:color w:val="auto"/>
          <w:sz w:val="32"/>
          <w:szCs w:val="32"/>
          <w:lang w:val="en-US" w:eastAsia="zh-CN"/>
        </w:rPr>
        <w:t>3</w:t>
      </w:r>
      <w:r>
        <w:rPr>
          <w:rFonts w:ascii="Times New Roman" w:hAnsi="Times New Roman" w:eastAsia="仿宋_GB2312"/>
          <w:color w:val="auto"/>
          <w:sz w:val="32"/>
          <w:szCs w:val="32"/>
        </w:rPr>
        <w:t>年1-12月在规定时间内使用省管森工企业离退休人员社会化管理经费，完成率100%。</w:t>
      </w:r>
    </w:p>
    <w:p>
      <w:pPr>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（4）社会效益指标：</w:t>
      </w:r>
      <w:r>
        <w:rPr>
          <w:rFonts w:ascii="Times New Roman" w:hAnsi="Times New Roman" w:eastAsia="仿宋_GB2312"/>
          <w:color w:val="auto"/>
          <w:sz w:val="32"/>
          <w:szCs w:val="32"/>
        </w:rPr>
        <w:t>做好全市森工企业离退休人员养老金发放和社会化服务工作，提升了省管森工企业离退休人员的获得感、幸福感。</w:t>
      </w:r>
    </w:p>
    <w:p>
      <w:pPr>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5</w:t>
      </w:r>
      <w:r>
        <w:rPr>
          <w:rFonts w:ascii="Times New Roman" w:hAnsi="Times New Roman" w:eastAsia="仿宋_GB2312"/>
          <w:color w:val="auto"/>
          <w:sz w:val="32"/>
          <w:szCs w:val="32"/>
        </w:rPr>
        <w:t>）满意度指标：省管森工离退休人员满意度</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98%。</w:t>
      </w:r>
    </w:p>
    <w:p>
      <w:pPr>
        <w:autoSpaceDE w:val="0"/>
        <w:autoSpaceDN w:val="0"/>
        <w:adjustRightInd w:val="0"/>
        <w:spacing w:line="560" w:lineRule="exact"/>
        <w:ind w:firstLine="640" w:firstLineChars="200"/>
        <w:jc w:val="left"/>
        <w:rPr>
          <w:rFonts w:hint="eastAsia" w:ascii="楷体_GB2312" w:hAnsi="宋体" w:eastAsia="楷体_GB2312"/>
          <w:b/>
          <w:lang w:val="zh-CN"/>
        </w:rPr>
      </w:pPr>
      <w:r>
        <w:rPr>
          <w:rFonts w:hint="eastAsia" w:ascii="楷体_GB2312" w:hAnsi="宋体" w:eastAsia="楷体_GB2312"/>
          <w:b/>
          <w:lang w:val="zh-CN"/>
        </w:rPr>
        <w:t>（二）项目效益情况。</w:t>
      </w:r>
    </w:p>
    <w:p>
      <w:pPr>
        <w:autoSpaceDE w:val="0"/>
        <w:autoSpaceDN w:val="0"/>
        <w:adjustRightInd w:val="0"/>
        <w:spacing w:line="560" w:lineRule="exact"/>
        <w:ind w:firstLine="640" w:firstLineChars="200"/>
        <w:jc w:val="left"/>
        <w:rPr>
          <w:rFonts w:ascii="Times New Roman" w:hAnsi="Times New Roman" w:eastAsia="仿宋_GB2312"/>
          <w:color w:val="auto"/>
          <w:kern w:val="0"/>
          <w:sz w:val="32"/>
          <w:szCs w:val="32"/>
        </w:rPr>
      </w:pPr>
      <w:r>
        <w:rPr>
          <w:rFonts w:ascii="Times New Roman" w:eastAsia="仿宋_GB2312"/>
          <w:color w:val="auto"/>
          <w:sz w:val="32"/>
          <w:szCs w:val="32"/>
          <w:lang w:val="zh-CN"/>
        </w:rPr>
        <w:t>我中心按照</w:t>
      </w:r>
      <w:r>
        <w:rPr>
          <w:rFonts w:hint="eastAsia"/>
          <w:color w:val="auto"/>
          <w:sz w:val="32"/>
          <w:szCs w:val="32"/>
          <w:lang w:val="en-US" w:eastAsia="zh-CN"/>
        </w:rPr>
        <w:t>人力资源社会保障</w:t>
      </w:r>
      <w:r>
        <w:rPr>
          <w:rFonts w:ascii="Times New Roman" w:eastAsia="仿宋_GB2312"/>
          <w:color w:val="auto"/>
          <w:sz w:val="32"/>
          <w:szCs w:val="32"/>
          <w:lang w:val="zh-CN"/>
        </w:rPr>
        <w:t>厅、省</w:t>
      </w:r>
      <w:r>
        <w:rPr>
          <w:rFonts w:hint="eastAsia"/>
          <w:color w:val="auto"/>
          <w:sz w:val="32"/>
          <w:szCs w:val="32"/>
          <w:lang w:val="en-US" w:eastAsia="zh-CN"/>
        </w:rPr>
        <w:t>社会保险管理</w:t>
      </w:r>
      <w:r>
        <w:rPr>
          <w:rFonts w:ascii="Times New Roman" w:eastAsia="仿宋_GB2312"/>
          <w:color w:val="auto"/>
          <w:sz w:val="32"/>
          <w:szCs w:val="32"/>
          <w:lang w:val="zh-CN"/>
        </w:rPr>
        <w:t>局当年下达的绩效目标，严格执行，提高财政资金使用效益，确保</w:t>
      </w:r>
      <w:r>
        <w:rPr>
          <w:rFonts w:hint="eastAsia" w:ascii="Times New Roman" w:eastAsia="仿宋_GB2312"/>
          <w:color w:val="auto"/>
          <w:sz w:val="32"/>
          <w:szCs w:val="32"/>
          <w:lang w:val="zh-CN"/>
        </w:rPr>
        <w:t>202</w:t>
      </w:r>
      <w:r>
        <w:rPr>
          <w:rFonts w:hint="eastAsia"/>
          <w:color w:val="auto"/>
          <w:sz w:val="32"/>
          <w:szCs w:val="32"/>
          <w:lang w:val="en-US" w:eastAsia="zh-CN"/>
        </w:rPr>
        <w:t>3</w:t>
      </w:r>
      <w:r>
        <w:rPr>
          <w:rFonts w:ascii="Times New Roman" w:eastAsia="仿宋_GB2312"/>
          <w:color w:val="auto"/>
          <w:sz w:val="32"/>
          <w:szCs w:val="32"/>
          <w:lang w:val="zh-CN"/>
        </w:rPr>
        <w:t>年度绩效目标如期完成。</w:t>
      </w:r>
      <w:r>
        <w:rPr>
          <w:rFonts w:ascii="Times New Roman" w:hAnsi="Times New Roman" w:eastAsia="仿宋_GB2312"/>
          <w:color w:val="auto"/>
          <w:kern w:val="0"/>
          <w:sz w:val="32"/>
          <w:szCs w:val="32"/>
        </w:rPr>
        <w:t>确保了全市社保经办机构代管的省管森工企业离退休人员基本养老金按时足额发放，提升了省管森工企业离退休人员社会化管理服务水平</w:t>
      </w:r>
      <w:r>
        <w:rPr>
          <w:rFonts w:hint="eastAsia" w:ascii="Times New Roman" w:hAnsi="Times New Roman" w:eastAsia="仿宋_GB2312"/>
          <w:color w:val="auto"/>
          <w:kern w:val="0"/>
          <w:sz w:val="32"/>
          <w:szCs w:val="32"/>
        </w:rPr>
        <w:t>，</w:t>
      </w:r>
      <w:r>
        <w:rPr>
          <w:rFonts w:ascii="Times New Roman" w:hAnsi="Times New Roman" w:eastAsia="仿宋_GB2312"/>
          <w:color w:val="auto"/>
          <w:kern w:val="0"/>
          <w:sz w:val="32"/>
          <w:szCs w:val="32"/>
        </w:rPr>
        <w:t>省管森工离退休人员满意度</w:t>
      </w:r>
      <w:r>
        <w:rPr>
          <w:rFonts w:hint="eastAsia" w:ascii="Times New Roman" w:hAnsi="Times New Roman" w:eastAsia="仿宋_GB2312"/>
          <w:color w:val="auto"/>
          <w:kern w:val="0"/>
          <w:sz w:val="32"/>
          <w:szCs w:val="32"/>
        </w:rPr>
        <w:t>≥</w:t>
      </w:r>
      <w:r>
        <w:rPr>
          <w:rFonts w:ascii="Times New Roman" w:hAnsi="Times New Roman" w:eastAsia="仿宋_GB2312"/>
          <w:color w:val="auto"/>
          <w:kern w:val="0"/>
          <w:sz w:val="32"/>
          <w:szCs w:val="32"/>
        </w:rPr>
        <w:t>98%。</w:t>
      </w:r>
    </w:p>
    <w:p>
      <w:pPr>
        <w:adjustRightInd w:val="0"/>
        <w:snapToGrid w:val="0"/>
        <w:spacing w:line="560" w:lineRule="exact"/>
        <w:ind w:firstLine="720"/>
        <w:rPr>
          <w:rFonts w:ascii="黑体" w:hAnsi="宋体" w:eastAsia="黑体"/>
        </w:rPr>
      </w:pPr>
      <w:r>
        <w:rPr>
          <w:rFonts w:hint="eastAsia" w:ascii="黑体" w:hAnsi="宋体" w:eastAsia="黑体"/>
        </w:rPr>
        <w:t>四、问题及建议</w:t>
      </w:r>
    </w:p>
    <w:p>
      <w:pPr>
        <w:adjustRightInd w:val="0"/>
        <w:snapToGrid w:val="0"/>
        <w:spacing w:line="560" w:lineRule="exact"/>
        <w:ind w:firstLine="640" w:firstLineChars="200"/>
        <w:rPr>
          <w:rFonts w:hint="eastAsia" w:ascii="楷体_GB2312" w:hAnsi="宋体" w:eastAsia="楷体_GB2312"/>
          <w:b/>
          <w:lang w:val="zh-CN"/>
        </w:rPr>
      </w:pPr>
      <w:r>
        <w:rPr>
          <w:rFonts w:hint="eastAsia" w:ascii="楷体_GB2312" w:hAnsi="宋体" w:eastAsia="楷体_GB2312"/>
          <w:b/>
          <w:lang w:val="zh-CN"/>
        </w:rPr>
        <w:t>（一）存在的问题。</w:t>
      </w:r>
    </w:p>
    <w:p>
      <w:pPr>
        <w:adjustRightInd w:val="0"/>
        <w:snapToGrid w:val="0"/>
        <w:spacing w:line="560" w:lineRule="exact"/>
        <w:ind w:firstLine="640" w:firstLineChars="200"/>
        <w:rPr>
          <w:rFonts w:ascii="楷体_GB2312" w:hAnsi="宋体" w:eastAsia="楷体_GB2312"/>
          <w:b/>
          <w:lang w:val="zh-CN"/>
        </w:rPr>
      </w:pPr>
      <w:r>
        <w:rPr>
          <w:rFonts w:hint="eastAsia" w:ascii="仿宋_GB2312" w:hAnsi="宋体"/>
          <w:lang w:val="zh-CN"/>
        </w:rPr>
        <w:t>无。</w:t>
      </w:r>
    </w:p>
    <w:p>
      <w:pPr>
        <w:pStyle w:val="3"/>
        <w:spacing w:line="560" w:lineRule="exact"/>
        <w:ind w:firstLine="640" w:firstLineChars="200"/>
        <w:jc w:val="left"/>
        <w:rPr>
          <w:rFonts w:hint="eastAsia" w:ascii="楷体_GB2312" w:hAnsi="宋体" w:eastAsia="楷体_GB2312" w:cs="Times New Roman"/>
          <w:b/>
          <w:kern w:val="2"/>
          <w:sz w:val="32"/>
          <w:szCs w:val="24"/>
          <w:lang w:val="zh-CN" w:eastAsia="zh-CN" w:bidi="ar-SA"/>
        </w:rPr>
      </w:pPr>
      <w:r>
        <w:rPr>
          <w:rFonts w:hint="eastAsia" w:ascii="楷体_GB2312" w:hAnsi="宋体" w:eastAsia="楷体_GB2312" w:cs="Times New Roman"/>
          <w:b/>
          <w:kern w:val="2"/>
          <w:sz w:val="32"/>
          <w:szCs w:val="24"/>
          <w:lang w:val="zh-CN" w:eastAsia="zh-CN" w:bidi="ar-SA"/>
        </w:rPr>
        <w:t>（二）相关建议。</w:t>
      </w:r>
    </w:p>
    <w:p>
      <w:pPr>
        <w:pStyle w:val="3"/>
        <w:spacing w:line="560" w:lineRule="exact"/>
        <w:ind w:firstLine="640" w:firstLineChars="200"/>
        <w:jc w:val="left"/>
        <w:rPr>
          <w:rFonts w:ascii="Times New Roman" w:hAnsi="Times New Roman" w:eastAsia="黑体"/>
          <w:color w:val="auto"/>
          <w:sz w:val="32"/>
          <w:szCs w:val="32"/>
        </w:rPr>
      </w:pPr>
      <w:r>
        <w:rPr>
          <w:rFonts w:ascii="Times New Roman" w:hAnsi="仿宋_GB2312" w:eastAsia="仿宋_GB2312"/>
          <w:color w:val="auto"/>
          <w:sz w:val="32"/>
          <w:szCs w:val="32"/>
        </w:rPr>
        <w:t>强化预算资金精细化管理，提高预算资金科学性、合理性。严格根据相关标准和依据，进行资金使用</w:t>
      </w:r>
      <w:r>
        <w:rPr>
          <w:rFonts w:ascii="Times New Roman" w:hAnsi="Times New Roman" w:eastAsia="仿宋_GB2312"/>
          <w:color w:val="auto"/>
          <w:sz w:val="32"/>
          <w:szCs w:val="32"/>
        </w:rPr>
        <w:t>，确保资金使用效益。</w:t>
      </w:r>
    </w:p>
    <w:p>
      <w:pPr>
        <w:adjustRightInd w:val="0"/>
        <w:snapToGrid w:val="0"/>
        <w:spacing w:line="560" w:lineRule="exact"/>
        <w:ind w:firstLine="720"/>
        <w:rPr>
          <w:color w:val="auto"/>
        </w:rPr>
      </w:pPr>
    </w:p>
    <w:p>
      <w:pPr>
        <w:adjustRightInd w:val="0"/>
        <w:snapToGrid w:val="0"/>
        <w:spacing w:line="560" w:lineRule="exact"/>
        <w:ind w:firstLine="720"/>
        <w:rPr>
          <w:color w:val="auto"/>
        </w:rPr>
      </w:pPr>
    </w:p>
    <w:p>
      <w:pPr>
        <w:adjustRightInd w:val="0"/>
        <w:snapToGrid w:val="0"/>
        <w:spacing w:line="560" w:lineRule="exact"/>
        <w:ind w:firstLine="720"/>
        <w:rPr>
          <w:color w:val="auto"/>
        </w:rPr>
      </w:pPr>
    </w:p>
    <w:p>
      <w:pPr>
        <w:adjustRightInd w:val="0"/>
        <w:snapToGrid w:val="0"/>
        <w:spacing w:line="560" w:lineRule="exact"/>
        <w:ind w:firstLine="720"/>
        <w:rPr>
          <w:color w:val="auto"/>
        </w:rPr>
      </w:pPr>
    </w:p>
    <w:p>
      <w:pPr>
        <w:adjustRightInd w:val="0"/>
        <w:snapToGrid w:val="0"/>
        <w:spacing w:line="560" w:lineRule="exact"/>
        <w:ind w:firstLine="720"/>
        <w:rPr>
          <w:color w:val="auto"/>
        </w:rPr>
      </w:pPr>
    </w:p>
    <w:p>
      <w:pPr>
        <w:adjustRightInd w:val="0"/>
        <w:snapToGrid w:val="0"/>
        <w:spacing w:line="560" w:lineRule="exact"/>
        <w:ind w:firstLine="720"/>
        <w:rPr>
          <w:color w:val="auto"/>
        </w:rPr>
      </w:pPr>
    </w:p>
    <w:p>
      <w:pPr>
        <w:adjustRightInd w:val="0"/>
        <w:snapToGrid w:val="0"/>
        <w:spacing w:line="560" w:lineRule="exact"/>
        <w:ind w:firstLine="720"/>
        <w:rPr>
          <w:color w:val="auto"/>
        </w:rPr>
      </w:pPr>
    </w:p>
    <w:p>
      <w:pPr>
        <w:adjustRightInd w:val="0"/>
        <w:snapToGrid w:val="0"/>
        <w:spacing w:line="560" w:lineRule="exact"/>
        <w:ind w:firstLine="720"/>
        <w:rPr>
          <w:color w:val="auto"/>
        </w:rPr>
      </w:pPr>
    </w:p>
    <w:p>
      <w:pPr>
        <w:adjustRightInd w:val="0"/>
        <w:snapToGrid w:val="0"/>
        <w:spacing w:line="560" w:lineRule="exact"/>
        <w:ind w:firstLine="720"/>
        <w:rPr>
          <w:color w:val="auto"/>
        </w:rPr>
      </w:pPr>
    </w:p>
    <w:p>
      <w:pPr>
        <w:adjustRightInd w:val="0"/>
        <w:snapToGrid w:val="0"/>
        <w:spacing w:line="560" w:lineRule="exact"/>
        <w:ind w:firstLine="720"/>
        <w:rPr>
          <w:color w:val="auto"/>
        </w:rPr>
      </w:pPr>
    </w:p>
    <w:p>
      <w:pPr>
        <w:adjustRightInd w:val="0"/>
        <w:snapToGrid w:val="0"/>
        <w:spacing w:line="560" w:lineRule="exact"/>
        <w:ind w:firstLine="720"/>
        <w:rPr>
          <w:color w:val="auto"/>
        </w:rPr>
      </w:pPr>
    </w:p>
    <w:p>
      <w:pPr>
        <w:adjustRightInd w:val="0"/>
        <w:snapToGrid w:val="0"/>
        <w:spacing w:line="560" w:lineRule="exact"/>
        <w:ind w:firstLine="720"/>
        <w:rPr>
          <w:color w:val="auto"/>
        </w:rPr>
      </w:pPr>
    </w:p>
    <w:p>
      <w:pPr>
        <w:adjustRightInd w:val="0"/>
        <w:snapToGrid w:val="0"/>
        <w:spacing w:line="560" w:lineRule="exact"/>
        <w:ind w:firstLine="720"/>
        <w:rPr>
          <w:color w:val="auto"/>
        </w:rPr>
      </w:pPr>
    </w:p>
    <w:p>
      <w:pPr>
        <w:adjustRightInd w:val="0"/>
        <w:snapToGrid w:val="0"/>
        <w:spacing w:line="560" w:lineRule="exact"/>
        <w:ind w:firstLine="720"/>
        <w:rPr>
          <w:color w:val="auto"/>
        </w:rPr>
      </w:pPr>
    </w:p>
    <w:p>
      <w:pPr>
        <w:adjustRightInd w:val="0"/>
        <w:snapToGrid w:val="0"/>
        <w:spacing w:line="560" w:lineRule="exact"/>
        <w:ind w:firstLine="720"/>
        <w:rPr>
          <w:color w:val="auto"/>
        </w:rPr>
      </w:pPr>
    </w:p>
    <w:p>
      <w:pPr>
        <w:adjustRightInd w:val="0"/>
        <w:snapToGrid w:val="0"/>
        <w:spacing w:line="560" w:lineRule="exact"/>
        <w:ind w:firstLine="720"/>
        <w:rPr>
          <w:color w:val="auto"/>
        </w:rPr>
      </w:pPr>
    </w:p>
    <w:p>
      <w:pPr>
        <w:adjustRightInd w:val="0"/>
        <w:snapToGrid w:val="0"/>
        <w:spacing w:line="560" w:lineRule="exact"/>
        <w:ind w:firstLine="720"/>
        <w:rPr>
          <w:color w:val="auto"/>
        </w:rPr>
      </w:pPr>
    </w:p>
    <w:p>
      <w:pPr>
        <w:adjustRightInd w:val="0"/>
        <w:snapToGrid w:val="0"/>
        <w:spacing w:line="560" w:lineRule="exact"/>
        <w:ind w:firstLine="720"/>
        <w:rPr>
          <w:color w:val="auto"/>
        </w:rPr>
      </w:pPr>
    </w:p>
    <w:p>
      <w:pPr>
        <w:adjustRightInd w:val="0"/>
        <w:snapToGrid w:val="0"/>
        <w:spacing w:line="560" w:lineRule="exact"/>
        <w:ind w:firstLine="720"/>
        <w:rPr>
          <w:color w:val="auto"/>
        </w:rPr>
      </w:pPr>
    </w:p>
    <w:p>
      <w:pPr>
        <w:adjustRightInd w:val="0"/>
        <w:snapToGrid w:val="0"/>
        <w:spacing w:line="560" w:lineRule="exact"/>
        <w:ind w:firstLine="720"/>
        <w:rPr>
          <w:color w:val="auto"/>
        </w:rPr>
      </w:pPr>
    </w:p>
    <w:p>
      <w:pPr>
        <w:adjustRightInd w:val="0"/>
        <w:snapToGrid w:val="0"/>
        <w:spacing w:line="560" w:lineRule="exact"/>
        <w:ind w:firstLine="720"/>
        <w:rPr>
          <w:color w:val="auto"/>
        </w:rPr>
      </w:pPr>
    </w:p>
    <w:p>
      <w:pPr>
        <w:spacing w:line="560" w:lineRule="exact"/>
        <w:rPr>
          <w:rFonts w:hint="eastAsia" w:ascii="仿宋_GB2312" w:hAnsi="仿宋_GB2312" w:eastAsia="仿宋_GB2312" w:cs="仿宋_GB2312"/>
          <w:lang w:eastAsia="zh-CN"/>
        </w:rPr>
      </w:pPr>
      <w:r>
        <w:rPr>
          <w:rFonts w:hint="eastAsia" w:ascii="仿宋_GB2312" w:hAnsi="仿宋_GB2312" w:eastAsia="仿宋_GB2312" w:cs="仿宋_GB2312"/>
        </w:rPr>
        <w:t>附件</w:t>
      </w:r>
      <w:r>
        <w:rPr>
          <w:rFonts w:hint="eastAsia" w:ascii="仿宋_GB2312" w:hAnsi="仿宋_GB2312" w:eastAsia="仿宋_GB2312" w:cs="仿宋_GB2312"/>
          <w:lang w:val="en-US" w:eastAsia="zh-CN"/>
        </w:rPr>
        <w:t>4</w:t>
      </w:r>
    </w:p>
    <w:p>
      <w:pPr>
        <w:tabs>
          <w:tab w:val="left" w:pos="1440"/>
        </w:tabs>
        <w:spacing w:line="560" w:lineRule="exact"/>
        <w:rPr>
          <w:rFonts w:ascii="宋体" w:hAnsi="宋体" w:eastAsia="宋体"/>
          <w:sz w:val="30"/>
          <w:szCs w:val="30"/>
        </w:rPr>
      </w:pPr>
    </w:p>
    <w:p>
      <w:pPr>
        <w:pStyle w:val="13"/>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攀枝花市社会保险事务中心</w:t>
      </w:r>
    </w:p>
    <w:p>
      <w:pPr>
        <w:pStyle w:val="13"/>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lang w:val="en-US"/>
        </w:rPr>
        <w:t>202</w:t>
      </w:r>
      <w:r>
        <w:rPr>
          <w:rFonts w:hint="eastAsia" w:ascii="方正小标宋简体" w:hAnsi="宋体" w:eastAsia="方正小标宋简体"/>
          <w:sz w:val="44"/>
          <w:szCs w:val="44"/>
          <w:lang w:val="en-US" w:eastAsia="zh-CN"/>
        </w:rPr>
        <w:t>3</w:t>
      </w:r>
      <w:r>
        <w:rPr>
          <w:rFonts w:hint="eastAsia" w:ascii="方正小标宋简体" w:hAnsi="宋体" w:eastAsia="方正小标宋简体"/>
          <w:sz w:val="44"/>
          <w:szCs w:val="44"/>
          <w:lang w:val="en-US"/>
        </w:rPr>
        <w:t>年</w:t>
      </w:r>
      <w:r>
        <w:rPr>
          <w:rFonts w:hint="eastAsia" w:ascii="方正小标宋简体" w:hAnsi="宋体" w:eastAsia="方正小标宋简体"/>
          <w:sz w:val="44"/>
          <w:szCs w:val="44"/>
        </w:rPr>
        <w:t>入驻政务中心单位租金、物业费及水电费项目支出绩效自评报告</w:t>
      </w:r>
    </w:p>
    <w:p>
      <w:pPr>
        <w:pStyle w:val="13"/>
        <w:spacing w:line="560" w:lineRule="exact"/>
        <w:ind w:firstLine="640"/>
        <w:jc w:val="center"/>
        <w:rPr>
          <w:rFonts w:ascii="宋体" w:hAnsi="宋体"/>
          <w:color w:val="auto"/>
          <w:kern w:val="2"/>
          <w:sz w:val="32"/>
          <w:szCs w:val="32"/>
        </w:rPr>
      </w:pPr>
    </w:p>
    <w:p>
      <w:pPr>
        <w:adjustRightInd w:val="0"/>
        <w:snapToGrid w:val="0"/>
        <w:spacing w:line="560" w:lineRule="exact"/>
        <w:ind w:firstLine="720"/>
        <w:rPr>
          <w:rFonts w:ascii="黑体" w:hAnsi="宋体" w:eastAsia="黑体"/>
          <w:lang w:val="zh-CN"/>
        </w:rPr>
      </w:pPr>
      <w:r>
        <w:rPr>
          <w:rFonts w:hint="eastAsia" w:ascii="黑体" w:hAnsi="宋体" w:eastAsia="黑体"/>
        </w:rPr>
        <w:t>一、</w:t>
      </w:r>
      <w:r>
        <w:rPr>
          <w:rFonts w:hint="eastAsia" w:ascii="黑体" w:hAnsi="宋体" w:eastAsia="黑体"/>
          <w:lang w:val="zh-CN"/>
        </w:rPr>
        <w:t>项目概况</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攀枝花市社会保险事务中心是“劳务费”项目的实施主体，负责项目的实施、监督、管理等工作。</w:t>
      </w:r>
      <w:r>
        <w:rPr>
          <w:rFonts w:hint="eastAsia" w:ascii="Times New Roman" w:hAnsi="Times New Roman" w:eastAsia="仿宋_GB2312"/>
          <w:kern w:val="0"/>
          <w:sz w:val="32"/>
          <w:szCs w:val="32"/>
          <w:lang w:val="en-US" w:eastAsia="zh-CN"/>
        </w:rPr>
        <w:t>承担</w:t>
      </w:r>
      <w:r>
        <w:rPr>
          <w:rFonts w:hint="eastAsia" w:ascii="Times New Roman" w:hAnsi="Times New Roman" w:eastAsia="仿宋_GB2312"/>
          <w:kern w:val="0"/>
          <w:sz w:val="32"/>
          <w:szCs w:val="32"/>
          <w:lang w:eastAsia="zh-CN"/>
        </w:rPr>
        <w:t>城镇应参加养老保险单位和个人的社会保险登记、申报管理，机关事业单位职业年金的征缴</w:t>
      </w:r>
      <w:r>
        <w:rPr>
          <w:rFonts w:hint="eastAsia" w:ascii="Times New Roman" w:hAnsi="Times New Roman" w:eastAsia="仿宋_GB2312"/>
          <w:kern w:val="0"/>
          <w:sz w:val="32"/>
          <w:szCs w:val="32"/>
          <w:lang w:val="en-US" w:eastAsia="zh-CN"/>
        </w:rPr>
        <w:t>和</w:t>
      </w:r>
      <w:r>
        <w:rPr>
          <w:rFonts w:hint="eastAsia" w:ascii="Times New Roman" w:hAnsi="Times New Roman" w:eastAsia="仿宋_GB2312"/>
          <w:kern w:val="0"/>
          <w:sz w:val="32"/>
          <w:szCs w:val="32"/>
          <w:lang w:eastAsia="zh-CN"/>
        </w:rPr>
        <w:t>养老保险管理工作，建立和管理参保单位和个人缴费记录，按规定核准和支付参保人员的养老保险待遇开展与养老保险费征缴有关稽核工作，工伤保险经办管理、市本级工伤保险单位行业风险类别及单位缴费率核定、编制工伤保险支付计划及劳动能力鉴定服务工作，组织实施全市工伤保险预防工作，指导各县（区）社保经办机构开展相关工作。</w:t>
      </w:r>
    </w:p>
    <w:p>
      <w:pPr>
        <w:adjustRightInd w:val="0"/>
        <w:snapToGrid w:val="0"/>
        <w:spacing w:line="560" w:lineRule="exact"/>
        <w:ind w:firstLine="720"/>
        <w:rPr>
          <w:rFonts w:hint="eastAsia" w:ascii="Times New Roman" w:hAnsi="Times New Roman" w:eastAsia="仿宋_GB2312"/>
          <w:sz w:val="32"/>
          <w:szCs w:val="32"/>
        </w:rPr>
      </w:pPr>
      <w:r>
        <w:rPr>
          <w:rFonts w:ascii="Times New Roman" w:hAnsi="Times New Roman" w:eastAsia="仿宋_GB2312"/>
          <w:kern w:val="0"/>
          <w:sz w:val="32"/>
          <w:szCs w:val="32"/>
        </w:rPr>
        <w:t>“</w:t>
      </w:r>
      <w:r>
        <w:rPr>
          <w:rFonts w:hint="eastAsia" w:ascii="Times New Roman" w:hAnsi="Times New Roman" w:eastAsia="仿宋_GB2312"/>
          <w:kern w:val="0"/>
          <w:sz w:val="32"/>
          <w:szCs w:val="32"/>
        </w:rPr>
        <w:t>入驻政务中心单位租金、物业费及水电费</w:t>
      </w:r>
      <w:r>
        <w:rPr>
          <w:rFonts w:ascii="Times New Roman" w:hAnsi="Times New Roman" w:eastAsia="仿宋_GB2312"/>
          <w:kern w:val="0"/>
          <w:sz w:val="32"/>
          <w:szCs w:val="32"/>
        </w:rPr>
        <w:t>”</w:t>
      </w:r>
      <w:r>
        <w:rPr>
          <w:rFonts w:hint="eastAsia"/>
          <w:kern w:val="0"/>
          <w:sz w:val="32"/>
          <w:szCs w:val="32"/>
          <w:lang w:eastAsia="zh-CN"/>
        </w:rPr>
        <w:t>项目资金</w:t>
      </w:r>
      <w:r>
        <w:rPr>
          <w:rFonts w:ascii="Times New Roman" w:hAnsi="Times New Roman" w:eastAsia="仿宋_GB2312"/>
          <w:sz w:val="32"/>
          <w:szCs w:val="32"/>
        </w:rPr>
        <w:t>主要用于市</w:t>
      </w:r>
      <w:r>
        <w:rPr>
          <w:rFonts w:ascii="Times New Roman" w:hAnsi="Times New Roman" w:eastAsia="仿宋_GB2312"/>
          <w:color w:val="auto"/>
          <w:sz w:val="32"/>
          <w:szCs w:val="32"/>
        </w:rPr>
        <w:t>社会保险事务中心</w:t>
      </w:r>
      <w:r>
        <w:rPr>
          <w:rFonts w:hint="eastAsia" w:ascii="Times New Roman" w:hAnsi="Times New Roman" w:eastAsia="仿宋_GB2312"/>
          <w:color w:val="auto"/>
          <w:sz w:val="32"/>
          <w:szCs w:val="32"/>
        </w:rPr>
        <w:t>支</w:t>
      </w:r>
      <w:r>
        <w:rPr>
          <w:rFonts w:hint="eastAsia" w:ascii="Times New Roman" w:hAnsi="Times New Roman" w:eastAsia="仿宋_GB2312"/>
          <w:sz w:val="32"/>
          <w:szCs w:val="32"/>
        </w:rPr>
        <w:t>付入驻政务中心单位租金、物业费及水电费</w:t>
      </w:r>
      <w:r>
        <w:rPr>
          <w:rFonts w:hint="eastAsia"/>
          <w:sz w:val="32"/>
          <w:szCs w:val="32"/>
          <w:lang w:eastAsia="zh-CN"/>
        </w:rPr>
        <w:t>，</w:t>
      </w:r>
      <w:r>
        <w:rPr>
          <w:rFonts w:hint="eastAsia" w:ascii="Times New Roman" w:hAnsi="Times New Roman" w:eastAsia="仿宋_GB2312"/>
          <w:sz w:val="32"/>
          <w:szCs w:val="32"/>
        </w:rPr>
        <w:t>保障单位正常运转</w:t>
      </w:r>
      <w:r>
        <w:rPr>
          <w:rFonts w:hint="eastAsia"/>
          <w:sz w:val="32"/>
          <w:szCs w:val="32"/>
          <w:lang w:eastAsia="zh-CN"/>
        </w:rPr>
        <w:t>。</w:t>
      </w:r>
    </w:p>
    <w:p>
      <w:pPr>
        <w:adjustRightInd w:val="0"/>
        <w:snapToGrid w:val="0"/>
        <w:spacing w:line="560" w:lineRule="exact"/>
        <w:ind w:firstLine="720"/>
        <w:rPr>
          <w:rFonts w:hint="eastAsia" w:ascii="仿宋_GB2312" w:hAnsi="宋体"/>
          <w:lang w:val="en-US" w:eastAsia="zh-CN"/>
        </w:rPr>
      </w:pPr>
      <w:r>
        <w:rPr>
          <w:rFonts w:hint="eastAsia" w:ascii="楷体_GB2312" w:hAnsi="宋体" w:eastAsia="楷体_GB2312"/>
          <w:b/>
          <w:lang w:val="zh-CN" w:eastAsia="zh-CN"/>
        </w:rPr>
        <w:t>（一）</w:t>
      </w:r>
      <w:r>
        <w:rPr>
          <w:rFonts w:hint="eastAsia" w:ascii="楷体_GB2312" w:hAnsi="宋体" w:eastAsia="楷体_GB2312"/>
          <w:b/>
          <w:lang w:val="zh-CN"/>
        </w:rPr>
        <w:t>项目资金申报及批复情况。</w:t>
      </w:r>
      <w:r>
        <w:rPr>
          <w:rFonts w:hint="eastAsia" w:ascii="仿宋_GB2312" w:hAnsi="宋体"/>
          <w:lang w:val="en-US" w:eastAsia="zh-CN"/>
        </w:rPr>
        <w:t xml:space="preserve"> </w:t>
      </w:r>
    </w:p>
    <w:p>
      <w:pPr>
        <w:numPr>
          <w:ilvl w:val="0"/>
          <w:numId w:val="0"/>
        </w:numPr>
        <w:adjustRightInd w:val="0"/>
        <w:snapToGrid w:val="0"/>
        <w:spacing w:line="560" w:lineRule="exact"/>
        <w:ind w:firstLine="640" w:firstLineChars="200"/>
        <w:rPr>
          <w:rFonts w:ascii="仿宋_GB2312" w:hAnsi="宋体"/>
          <w:lang w:val="zh-CN"/>
        </w:rPr>
      </w:pPr>
      <w:r>
        <w:rPr>
          <w:rFonts w:ascii="Times New Roman" w:hAnsi="Times New Roman" w:eastAsia="仿宋_GB2312"/>
          <w:kern w:val="0"/>
          <w:sz w:val="32"/>
          <w:szCs w:val="32"/>
        </w:rPr>
        <w:t>“</w:t>
      </w:r>
      <w:r>
        <w:rPr>
          <w:rFonts w:hint="eastAsia" w:ascii="Times New Roman" w:hAnsi="Times New Roman" w:eastAsia="仿宋_GB2312"/>
          <w:kern w:val="0"/>
          <w:sz w:val="32"/>
          <w:szCs w:val="32"/>
        </w:rPr>
        <w:t>入驻政务中心单位租金、物业费及水电费</w:t>
      </w:r>
      <w:r>
        <w:rPr>
          <w:rFonts w:ascii="Times New Roman" w:hAnsi="Times New Roman" w:eastAsia="仿宋_GB2312"/>
          <w:kern w:val="0"/>
          <w:sz w:val="32"/>
          <w:szCs w:val="32"/>
        </w:rPr>
        <w:t>”</w:t>
      </w:r>
      <w:r>
        <w:rPr>
          <w:rFonts w:ascii="Times New Roman" w:eastAsia="仿宋_GB2312"/>
          <w:sz w:val="32"/>
          <w:szCs w:val="32"/>
          <w:lang w:val="zh-CN"/>
        </w:rPr>
        <w:t>项目资金</w:t>
      </w:r>
      <w:r>
        <w:rPr>
          <w:rFonts w:hint="eastAsia"/>
          <w:sz w:val="32"/>
          <w:szCs w:val="32"/>
          <w:lang w:val="zh-CN"/>
        </w:rPr>
        <w:t>在</w:t>
      </w:r>
      <w:r>
        <w:rPr>
          <w:rFonts w:ascii="Times New Roman" w:hAnsi="Times New Roman" w:eastAsia="仿宋_GB2312"/>
          <w:sz w:val="32"/>
          <w:szCs w:val="32"/>
        </w:rPr>
        <w:t>市</w:t>
      </w:r>
      <w:r>
        <w:rPr>
          <w:rFonts w:hint="eastAsia"/>
          <w:sz w:val="32"/>
          <w:szCs w:val="32"/>
          <w:lang w:eastAsia="zh-CN"/>
        </w:rPr>
        <w:t>社会保险事务</w:t>
      </w:r>
      <w:r>
        <w:rPr>
          <w:rFonts w:ascii="Times New Roman" w:hAnsi="Times New Roman" w:eastAsia="仿宋_GB2312"/>
          <w:sz w:val="32"/>
          <w:szCs w:val="32"/>
        </w:rPr>
        <w:t>中心</w:t>
      </w:r>
      <w:r>
        <w:rPr>
          <w:rFonts w:hint="eastAsia"/>
          <w:sz w:val="32"/>
          <w:szCs w:val="32"/>
          <w:lang w:val="en-US" w:eastAsia="zh-CN"/>
        </w:rPr>
        <w:t>2023年</w:t>
      </w:r>
      <w:r>
        <w:rPr>
          <w:rFonts w:ascii="Times New Roman" w:eastAsia="仿宋_GB2312"/>
          <w:sz w:val="32"/>
          <w:szCs w:val="32"/>
          <w:lang w:val="zh-CN"/>
        </w:rPr>
        <w:t>年初预算中申报，</w:t>
      </w:r>
      <w:r>
        <w:rPr>
          <w:rFonts w:hint="eastAsia" w:ascii="Times New Roman" w:eastAsia="仿宋_GB2312"/>
          <w:sz w:val="32"/>
          <w:szCs w:val="32"/>
          <w:lang w:val="zh-CN"/>
        </w:rPr>
        <w:t>年中</w:t>
      </w:r>
      <w:r>
        <w:rPr>
          <w:rFonts w:ascii="Times New Roman" w:eastAsia="仿宋_GB2312"/>
          <w:sz w:val="32"/>
          <w:szCs w:val="32"/>
          <w:lang w:val="zh-CN"/>
        </w:rPr>
        <w:t>由市财政批复，共</w:t>
      </w:r>
      <w:r>
        <w:rPr>
          <w:rFonts w:hint="eastAsia"/>
          <w:sz w:val="32"/>
          <w:szCs w:val="32"/>
          <w:lang w:val="en-US" w:eastAsia="zh-CN"/>
        </w:rPr>
        <w:t>83.69</w:t>
      </w:r>
      <w:r>
        <w:rPr>
          <w:rFonts w:ascii="Times New Roman" w:eastAsia="仿宋_GB2312"/>
          <w:sz w:val="32"/>
          <w:szCs w:val="32"/>
          <w:lang w:val="zh-CN"/>
        </w:rPr>
        <w:t>万元</w:t>
      </w:r>
      <w:r>
        <w:rPr>
          <w:rFonts w:hint="eastAsia"/>
          <w:sz w:val="32"/>
          <w:szCs w:val="32"/>
          <w:lang w:val="zh-CN"/>
        </w:rPr>
        <w:t>，此项目</w:t>
      </w:r>
      <w:r>
        <w:rPr>
          <w:rFonts w:hint="eastAsia" w:ascii="仿宋_GB2312" w:hAnsi="宋体"/>
          <w:lang w:val="zh-CN"/>
        </w:rPr>
        <w:t>符合资金管理办法等相关规定</w:t>
      </w:r>
      <w:r>
        <w:rPr>
          <w:rFonts w:ascii="Times New Roman" w:eastAsia="仿宋_GB2312"/>
          <w:sz w:val="32"/>
          <w:szCs w:val="32"/>
          <w:lang w:val="zh-CN"/>
        </w:rPr>
        <w:t>。</w:t>
      </w:r>
    </w:p>
    <w:p>
      <w:pPr>
        <w:numPr>
          <w:ilvl w:val="0"/>
          <w:numId w:val="0"/>
        </w:numPr>
        <w:adjustRightInd w:val="0"/>
        <w:snapToGrid w:val="0"/>
        <w:spacing w:line="560" w:lineRule="exact"/>
        <w:ind w:leftChars="200"/>
        <w:rPr>
          <w:rFonts w:hint="eastAsia" w:ascii="楷体_GB2312" w:hAnsi="宋体" w:eastAsia="楷体_GB2312"/>
          <w:b/>
          <w:lang w:val="zh-CN"/>
        </w:rPr>
      </w:pPr>
      <w:r>
        <w:rPr>
          <w:rFonts w:hint="eastAsia" w:ascii="楷体_GB2312" w:hAnsi="宋体" w:eastAsia="楷体_GB2312"/>
          <w:b/>
          <w:lang w:val="zh-CN" w:eastAsia="zh-CN"/>
        </w:rPr>
        <w:t>（二）</w:t>
      </w:r>
      <w:r>
        <w:rPr>
          <w:rFonts w:hint="eastAsia" w:ascii="楷体_GB2312" w:hAnsi="宋体" w:eastAsia="楷体_GB2312"/>
          <w:b/>
          <w:lang w:val="zh-CN"/>
        </w:rPr>
        <w:t>项目绩效目标。</w:t>
      </w:r>
    </w:p>
    <w:p>
      <w:pPr>
        <w:spacing w:line="560" w:lineRule="exact"/>
        <w:ind w:firstLine="640" w:firstLineChars="200"/>
        <w:jc w:val="left"/>
        <w:rPr>
          <w:rFonts w:hint="eastAsia" w:ascii="Times New Roman" w:hAnsi="Times New Roman" w:eastAsia="仿宋_GB2312"/>
          <w:sz w:val="32"/>
          <w:szCs w:val="32"/>
          <w:lang w:val="en-US" w:eastAsia="zh-CN"/>
        </w:rPr>
      </w:pPr>
      <w:r>
        <w:rPr>
          <w:rFonts w:ascii="Times New Roman" w:hAnsi="Times New Roman" w:eastAsia="仿宋_GB2312"/>
          <w:kern w:val="0"/>
          <w:sz w:val="32"/>
          <w:szCs w:val="32"/>
        </w:rPr>
        <w:t>（1）数量指标：</w:t>
      </w:r>
      <w:r>
        <w:rPr>
          <w:rFonts w:hint="eastAsia" w:ascii="Times New Roman" w:hAnsi="Times New Roman" w:eastAsia="仿宋_GB2312"/>
          <w:sz w:val="32"/>
          <w:szCs w:val="32"/>
        </w:rPr>
        <w:t>支付入驻政务中心单位租金、物业费及水电费</w:t>
      </w:r>
      <w:r>
        <w:rPr>
          <w:rFonts w:hint="eastAsia"/>
          <w:sz w:val="32"/>
          <w:szCs w:val="32"/>
          <w:lang w:val="en-US" w:eastAsia="zh-CN"/>
        </w:rPr>
        <w:t>2次。</w:t>
      </w:r>
    </w:p>
    <w:p>
      <w:pPr>
        <w:widowControl/>
        <w:spacing w:line="560" w:lineRule="exact"/>
        <w:ind w:firstLine="640" w:firstLineChars="200"/>
        <w:jc w:val="left"/>
        <w:rPr>
          <w:rFonts w:hint="eastAsia" w:ascii="Times New Roman" w:hAnsi="Times New Roman" w:eastAsia="仿宋_GB2312"/>
          <w:sz w:val="32"/>
          <w:szCs w:val="32"/>
          <w:lang w:eastAsia="zh-CN"/>
        </w:rPr>
      </w:pPr>
      <w:r>
        <w:rPr>
          <w:rFonts w:ascii="Times New Roman" w:hAnsi="Times New Roman" w:eastAsia="仿宋_GB2312"/>
          <w:kern w:val="0"/>
          <w:sz w:val="32"/>
          <w:szCs w:val="32"/>
        </w:rPr>
        <w:t>（2）质量指标：</w:t>
      </w:r>
      <w:r>
        <w:rPr>
          <w:rFonts w:hint="eastAsia"/>
          <w:kern w:val="0"/>
          <w:sz w:val="32"/>
          <w:szCs w:val="32"/>
          <w:lang w:eastAsia="zh-CN"/>
        </w:rPr>
        <w:t>按时缴纳</w:t>
      </w:r>
      <w:r>
        <w:rPr>
          <w:rFonts w:hint="eastAsia" w:ascii="Times New Roman" w:hAnsi="Times New Roman" w:eastAsia="仿宋_GB2312"/>
          <w:kern w:val="0"/>
          <w:sz w:val="32"/>
          <w:szCs w:val="32"/>
        </w:rPr>
        <w:t>入驻政务中心单位租金、物业费及水电费</w:t>
      </w:r>
      <w:r>
        <w:rPr>
          <w:rFonts w:hint="eastAsia"/>
          <w:kern w:val="0"/>
          <w:sz w:val="32"/>
          <w:szCs w:val="32"/>
          <w:lang w:eastAsia="zh-CN"/>
        </w:rPr>
        <w:t>，</w:t>
      </w:r>
      <w:r>
        <w:rPr>
          <w:rFonts w:hint="eastAsia" w:ascii="Times New Roman" w:hAnsi="Times New Roman" w:eastAsia="仿宋_GB2312"/>
          <w:sz w:val="32"/>
          <w:szCs w:val="32"/>
        </w:rPr>
        <w:t>保障单位正常运转</w:t>
      </w:r>
      <w:r>
        <w:rPr>
          <w:rFonts w:hint="eastAsia"/>
          <w:sz w:val="32"/>
          <w:szCs w:val="32"/>
          <w:lang w:eastAsia="zh-CN"/>
        </w:rPr>
        <w:t>。</w:t>
      </w:r>
    </w:p>
    <w:p>
      <w:pPr>
        <w:widowControl/>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（3）时效指标：202</w:t>
      </w:r>
      <w:r>
        <w:rPr>
          <w:rFonts w:hint="eastAsia"/>
          <w:sz w:val="32"/>
          <w:szCs w:val="32"/>
          <w:lang w:val="en-US" w:eastAsia="zh-CN"/>
        </w:rPr>
        <w:t>3</w:t>
      </w:r>
      <w:r>
        <w:rPr>
          <w:rFonts w:ascii="Times New Roman" w:hAnsi="Times New Roman" w:eastAsia="仿宋_GB2312"/>
          <w:sz w:val="32"/>
          <w:szCs w:val="32"/>
        </w:rPr>
        <w:t>年1-12月在规定时间内使用资金。</w:t>
      </w:r>
    </w:p>
    <w:p>
      <w:pPr>
        <w:widowControl/>
        <w:spacing w:line="560" w:lineRule="exact"/>
        <w:ind w:firstLine="640" w:firstLineChars="200"/>
        <w:jc w:val="left"/>
        <w:rPr>
          <w:rFonts w:hint="eastAsia" w:ascii="Times New Roman" w:hAnsi="Times New Roman" w:eastAsia="仿宋_GB2312"/>
          <w:sz w:val="32"/>
          <w:szCs w:val="32"/>
          <w:lang w:eastAsia="zh-CN"/>
        </w:rPr>
      </w:pPr>
      <w:r>
        <w:rPr>
          <w:rFonts w:ascii="Times New Roman" w:hAnsi="Times New Roman" w:eastAsia="仿宋_GB2312"/>
          <w:sz w:val="32"/>
          <w:szCs w:val="32"/>
        </w:rPr>
        <w:t>（4）成本指标：</w:t>
      </w:r>
      <w:r>
        <w:rPr>
          <w:rFonts w:hint="eastAsia" w:ascii="Times New Roman" w:hAnsi="Times New Roman" w:eastAsia="仿宋_GB2312"/>
          <w:kern w:val="0"/>
          <w:sz w:val="32"/>
          <w:szCs w:val="32"/>
        </w:rPr>
        <w:t>入驻政务中心单位租金、物业费及水电费</w:t>
      </w:r>
      <w:r>
        <w:rPr>
          <w:rFonts w:hint="eastAsia"/>
          <w:kern w:val="0"/>
          <w:sz w:val="32"/>
          <w:szCs w:val="32"/>
          <w:lang w:val="en-US" w:eastAsia="zh-CN"/>
        </w:rPr>
        <w:t>83.69</w:t>
      </w:r>
      <w:r>
        <w:rPr>
          <w:rFonts w:ascii="Times New Roman" w:hAnsi="Times New Roman" w:eastAsia="仿宋_GB2312"/>
          <w:sz w:val="32"/>
          <w:szCs w:val="32"/>
        </w:rPr>
        <w:t>万元</w:t>
      </w:r>
      <w:r>
        <w:rPr>
          <w:rFonts w:hint="eastAsia"/>
          <w:sz w:val="32"/>
          <w:szCs w:val="32"/>
          <w:lang w:eastAsia="zh-CN"/>
        </w:rPr>
        <w:t>。</w:t>
      </w:r>
    </w:p>
    <w:p>
      <w:pPr>
        <w:widowControl/>
        <w:spacing w:line="560" w:lineRule="exact"/>
        <w:ind w:firstLine="640" w:firstLineChars="200"/>
        <w:jc w:val="left"/>
        <w:rPr>
          <w:rFonts w:hint="eastAsia" w:ascii="Times New Roman" w:hAnsi="Times New Roman" w:eastAsia="仿宋_GB2312"/>
          <w:sz w:val="32"/>
          <w:szCs w:val="32"/>
          <w:lang w:eastAsia="zh-CN"/>
        </w:rPr>
      </w:pPr>
      <w:r>
        <w:rPr>
          <w:rFonts w:ascii="Times New Roman" w:hAnsi="Times New Roman" w:eastAsia="仿宋_GB2312"/>
          <w:sz w:val="32"/>
          <w:szCs w:val="32"/>
        </w:rPr>
        <w:t>（5）</w:t>
      </w:r>
      <w:r>
        <w:rPr>
          <w:rFonts w:hint="eastAsia"/>
          <w:sz w:val="32"/>
          <w:szCs w:val="32"/>
          <w:lang w:eastAsia="zh-CN"/>
        </w:rPr>
        <w:t>经济</w:t>
      </w:r>
      <w:r>
        <w:rPr>
          <w:rFonts w:ascii="Times New Roman" w:hAnsi="Times New Roman" w:eastAsia="仿宋_GB2312"/>
          <w:sz w:val="32"/>
          <w:szCs w:val="32"/>
        </w:rPr>
        <w:t>效益指标：</w:t>
      </w:r>
      <w:r>
        <w:rPr>
          <w:rFonts w:hint="eastAsia" w:ascii="Times New Roman" w:hAnsi="Times New Roman" w:eastAsia="仿宋_GB2312"/>
          <w:sz w:val="32"/>
          <w:szCs w:val="32"/>
        </w:rPr>
        <w:t>保障单位正常运转</w:t>
      </w:r>
      <w:r>
        <w:rPr>
          <w:rFonts w:hint="eastAsia"/>
          <w:sz w:val="32"/>
          <w:szCs w:val="32"/>
          <w:lang w:eastAsia="zh-CN"/>
        </w:rPr>
        <w:t>。</w:t>
      </w:r>
    </w:p>
    <w:p>
      <w:pPr>
        <w:widowControl/>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（6）满意度指标：</w:t>
      </w:r>
      <w:r>
        <w:rPr>
          <w:rFonts w:hint="eastAsia"/>
          <w:sz w:val="32"/>
          <w:szCs w:val="32"/>
          <w:lang w:eastAsia="zh-CN"/>
        </w:rPr>
        <w:t>办事群众</w:t>
      </w:r>
      <w:r>
        <w:rPr>
          <w:rFonts w:ascii="Times New Roman" w:hAnsi="Times New Roman" w:eastAsia="仿宋_GB2312"/>
          <w:sz w:val="32"/>
          <w:szCs w:val="32"/>
        </w:rPr>
        <w:t>满意度</w:t>
      </w:r>
      <w:r>
        <w:rPr>
          <w:rFonts w:hint="eastAsia" w:ascii="Times New Roman" w:hAnsi="Times New Roman" w:eastAsia="仿宋_GB2312"/>
          <w:color w:val="auto"/>
          <w:kern w:val="0"/>
          <w:sz w:val="32"/>
          <w:szCs w:val="32"/>
        </w:rPr>
        <w:t>≥</w:t>
      </w:r>
      <w:r>
        <w:rPr>
          <w:rFonts w:ascii="Times New Roman" w:hAnsi="Times New Roman" w:eastAsia="仿宋_GB2312"/>
          <w:sz w:val="32"/>
          <w:szCs w:val="32"/>
        </w:rPr>
        <w:t>90%。</w:t>
      </w:r>
    </w:p>
    <w:p>
      <w:pPr>
        <w:adjustRightInd w:val="0"/>
        <w:snapToGrid w:val="0"/>
        <w:spacing w:line="560" w:lineRule="exact"/>
        <w:ind w:firstLine="640" w:firstLineChars="200"/>
        <w:rPr>
          <w:rFonts w:hint="eastAsia" w:ascii="楷体_GB2312" w:hAnsi="宋体" w:eastAsia="楷体_GB2312"/>
          <w:b/>
          <w:lang w:val="zh-CN"/>
        </w:rPr>
      </w:pPr>
      <w:r>
        <w:rPr>
          <w:rFonts w:hint="eastAsia" w:ascii="楷体_GB2312" w:hAnsi="宋体" w:eastAsia="楷体_GB2312"/>
          <w:b/>
          <w:lang w:val="zh-CN"/>
        </w:rPr>
        <w:t>（三）项目资金申报相符性。</w:t>
      </w:r>
    </w:p>
    <w:p>
      <w:pPr>
        <w:adjustRightInd w:val="0"/>
        <w:snapToGrid w:val="0"/>
        <w:spacing w:line="560"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lang w:val="zh-CN"/>
        </w:rPr>
        <w:t>市社会保险事务中心按照202</w:t>
      </w:r>
      <w:r>
        <w:rPr>
          <w:rFonts w:hint="eastAsia"/>
          <w:sz w:val="32"/>
          <w:szCs w:val="32"/>
          <w:lang w:val="en-US" w:eastAsia="zh-CN"/>
        </w:rPr>
        <w:t>3</w:t>
      </w:r>
      <w:r>
        <w:rPr>
          <w:rFonts w:ascii="Times New Roman" w:hAnsi="Times New Roman" w:eastAsia="仿宋_GB2312"/>
          <w:sz w:val="32"/>
          <w:szCs w:val="32"/>
          <w:lang w:val="zh-CN"/>
        </w:rPr>
        <w:t>年目标任务制定绩效目标，申报内容与实际相符，申报目标合理可行。</w:t>
      </w:r>
    </w:p>
    <w:p>
      <w:pPr>
        <w:adjustRightInd w:val="0"/>
        <w:snapToGrid w:val="0"/>
        <w:spacing w:line="560" w:lineRule="exact"/>
        <w:ind w:firstLine="720"/>
        <w:rPr>
          <w:rFonts w:ascii="黑体" w:hAnsi="宋体" w:eastAsia="黑体"/>
        </w:rPr>
      </w:pPr>
      <w:r>
        <w:rPr>
          <w:rFonts w:hint="eastAsia" w:ascii="黑体" w:hAnsi="宋体" w:eastAsia="黑体"/>
        </w:rPr>
        <w:t>二、项目实施及管理情况</w:t>
      </w:r>
    </w:p>
    <w:p>
      <w:pPr>
        <w:adjustRightInd w:val="0"/>
        <w:snapToGrid w:val="0"/>
        <w:spacing w:line="560" w:lineRule="exact"/>
        <w:ind w:firstLine="640" w:firstLineChars="200"/>
        <w:rPr>
          <w:rFonts w:ascii="楷体_GB2312" w:hAnsi="宋体" w:eastAsia="楷体_GB2312"/>
          <w:b/>
          <w:lang w:val="zh-CN"/>
        </w:rPr>
      </w:pPr>
      <w:r>
        <w:rPr>
          <w:rFonts w:hint="eastAsia" w:ascii="楷体_GB2312" w:hAnsi="宋体" w:eastAsia="楷体_GB2312"/>
          <w:b/>
          <w:lang w:val="zh-CN"/>
        </w:rPr>
        <w:t>（一）资金计划、到位及使用情况。</w:t>
      </w:r>
    </w:p>
    <w:p>
      <w:pPr>
        <w:autoSpaceDE w:val="0"/>
        <w:autoSpaceDN w:val="0"/>
        <w:adjustRightInd w:val="0"/>
        <w:spacing w:line="560" w:lineRule="exact"/>
        <w:ind w:firstLine="640" w:firstLineChars="200"/>
        <w:jc w:val="left"/>
        <w:rPr>
          <w:rFonts w:hint="eastAsia" w:ascii="楷体_GB2312" w:hAnsi="宋体" w:eastAsia="楷体_GB2312"/>
          <w:lang w:val="zh-CN"/>
        </w:rPr>
      </w:pPr>
      <w:r>
        <w:rPr>
          <w:rFonts w:hint="eastAsia" w:ascii="楷体_GB2312" w:hAnsi="宋体" w:eastAsia="楷体_GB2312"/>
          <w:lang w:val="zh-CN"/>
        </w:rPr>
        <w:t>1．资金计划及到位。</w:t>
      </w:r>
    </w:p>
    <w:p>
      <w:pPr>
        <w:autoSpaceDE w:val="0"/>
        <w:autoSpaceDN w:val="0"/>
        <w:adjustRightInd w:val="0"/>
        <w:spacing w:line="560" w:lineRule="exact"/>
        <w:ind w:firstLine="640" w:firstLineChars="200"/>
        <w:jc w:val="left"/>
        <w:rPr>
          <w:rFonts w:ascii="Times New Roman" w:hAnsi="Times New Roman" w:eastAsia="仿宋_GB2312"/>
          <w:color w:val="FF0000"/>
          <w:sz w:val="32"/>
          <w:szCs w:val="32"/>
        </w:rPr>
      </w:pPr>
      <w:r>
        <w:rPr>
          <w:rFonts w:ascii="Times New Roman" w:hAnsi="Times New Roman" w:eastAsia="仿宋_GB2312"/>
          <w:sz w:val="32"/>
          <w:szCs w:val="32"/>
          <w:lang w:val="zh-CN"/>
        </w:rPr>
        <w:t>此项目资金</w:t>
      </w:r>
      <w:r>
        <w:rPr>
          <w:rFonts w:hint="eastAsia"/>
          <w:sz w:val="32"/>
          <w:szCs w:val="32"/>
          <w:lang w:val="en-US" w:eastAsia="zh-CN"/>
        </w:rPr>
        <w:t>83.69</w:t>
      </w:r>
      <w:r>
        <w:rPr>
          <w:rFonts w:ascii="Times New Roman" w:hAnsi="Times New Roman" w:eastAsia="仿宋_GB2312"/>
          <w:color w:val="auto"/>
          <w:sz w:val="32"/>
          <w:szCs w:val="32"/>
        </w:rPr>
        <w:t>万元，</w:t>
      </w:r>
      <w:r>
        <w:rPr>
          <w:rFonts w:ascii="Times New Roman" w:eastAsia="仿宋_GB2312"/>
          <w:color w:val="auto"/>
          <w:sz w:val="32"/>
          <w:szCs w:val="32"/>
          <w:lang w:val="zh-CN"/>
        </w:rPr>
        <w:t>于</w:t>
      </w:r>
      <w:r>
        <w:rPr>
          <w:rFonts w:ascii="Times New Roman" w:hAnsi="Times New Roman" w:eastAsia="仿宋_GB2312"/>
          <w:color w:val="auto"/>
          <w:sz w:val="32"/>
          <w:szCs w:val="32"/>
        </w:rPr>
        <w:t>202</w:t>
      </w:r>
      <w:r>
        <w:rPr>
          <w:rFonts w:hint="eastAsia"/>
          <w:color w:val="auto"/>
          <w:sz w:val="32"/>
          <w:szCs w:val="32"/>
          <w:lang w:val="en-US" w:eastAsia="zh-CN"/>
        </w:rPr>
        <w:t>3</w:t>
      </w:r>
      <w:r>
        <w:rPr>
          <w:rFonts w:ascii="Times New Roman" w:eastAsia="仿宋_GB2312"/>
          <w:color w:val="auto"/>
          <w:sz w:val="32"/>
          <w:szCs w:val="32"/>
        </w:rPr>
        <w:t>年中由市级财政下达预算指标</w:t>
      </w:r>
      <w:r>
        <w:rPr>
          <w:rFonts w:ascii="Times New Roman" w:hAnsi="Times New Roman" w:eastAsia="仿宋_GB2312"/>
          <w:color w:val="auto"/>
          <w:sz w:val="32"/>
          <w:szCs w:val="32"/>
        </w:rPr>
        <w:t>，</w:t>
      </w:r>
      <w:r>
        <w:rPr>
          <w:rFonts w:ascii="Times New Roman" w:hAnsi="Times New Roman" w:eastAsia="仿宋_GB2312"/>
          <w:color w:val="auto"/>
          <w:sz w:val="32"/>
          <w:szCs w:val="32"/>
          <w:lang w:val="zh-CN"/>
        </w:rPr>
        <w:t>到位率10</w:t>
      </w:r>
      <w:r>
        <w:rPr>
          <w:rFonts w:ascii="Times New Roman" w:hAnsi="Times New Roman" w:eastAsia="仿宋_GB2312"/>
          <w:sz w:val="32"/>
          <w:szCs w:val="32"/>
          <w:lang w:val="zh-CN"/>
        </w:rPr>
        <w:t>0%。</w:t>
      </w:r>
    </w:p>
    <w:p>
      <w:pPr>
        <w:numPr>
          <w:ilvl w:val="0"/>
          <w:numId w:val="0"/>
        </w:numPr>
        <w:spacing w:line="560" w:lineRule="exact"/>
        <w:ind w:leftChars="200"/>
        <w:rPr>
          <w:rFonts w:hint="eastAsia" w:ascii="楷体_GB2312" w:hAnsi="宋体" w:eastAsia="楷体_GB2312"/>
          <w:lang w:val="zh-CN"/>
        </w:rPr>
      </w:pPr>
      <w:r>
        <w:rPr>
          <w:rFonts w:hint="eastAsia" w:ascii="楷体_GB2312" w:hAnsi="宋体" w:eastAsia="楷体_GB2312"/>
          <w:lang w:val="en-US" w:eastAsia="zh-CN"/>
        </w:rPr>
        <w:t>2 .</w:t>
      </w:r>
      <w:r>
        <w:rPr>
          <w:rFonts w:hint="eastAsia" w:ascii="楷体_GB2312" w:hAnsi="宋体" w:eastAsia="楷体_GB2312"/>
          <w:lang w:val="zh-CN"/>
        </w:rPr>
        <w:t>资金使用。</w:t>
      </w:r>
    </w:p>
    <w:p>
      <w:pPr>
        <w:autoSpaceDE w:val="0"/>
        <w:autoSpaceDN w:val="0"/>
        <w:adjustRightInd w:val="0"/>
        <w:spacing w:line="560" w:lineRule="exact"/>
        <w:ind w:firstLine="640" w:firstLineChars="200"/>
        <w:jc w:val="left"/>
        <w:rPr>
          <w:rFonts w:ascii="Times New Roman" w:hAnsi="Times New Roman" w:eastAsia="仿宋_GB2312"/>
          <w:sz w:val="32"/>
          <w:szCs w:val="32"/>
          <w:lang w:val="zh-CN"/>
        </w:rPr>
      </w:pPr>
      <w:r>
        <w:rPr>
          <w:rFonts w:ascii="Times New Roman" w:hAnsi="Times New Roman" w:eastAsia="仿宋_GB2312"/>
          <w:sz w:val="32"/>
          <w:szCs w:val="32"/>
          <w:lang w:val="zh-CN"/>
        </w:rPr>
        <w:t>此项目资金主要用于</w:t>
      </w:r>
      <w:r>
        <w:rPr>
          <w:rFonts w:hint="eastAsia" w:ascii="Times New Roman" w:hAnsi="Times New Roman" w:eastAsia="仿宋_GB2312"/>
          <w:sz w:val="32"/>
          <w:szCs w:val="32"/>
        </w:rPr>
        <w:t>支付入驻政务中心单位租金、物业费及水电费</w:t>
      </w:r>
      <w:r>
        <w:rPr>
          <w:rFonts w:ascii="Times New Roman" w:hAnsi="Times New Roman" w:eastAsia="仿宋_GB2312"/>
          <w:sz w:val="32"/>
          <w:szCs w:val="32"/>
          <w:lang w:val="zh-CN"/>
        </w:rPr>
        <w:t>。此项目资金</w:t>
      </w:r>
      <w:r>
        <w:rPr>
          <w:rFonts w:hint="eastAsia" w:ascii="Times New Roman" w:hAnsi="Times New Roman" w:eastAsia="仿宋_GB2312"/>
          <w:sz w:val="32"/>
          <w:szCs w:val="32"/>
          <w:lang w:val="zh-CN"/>
        </w:rPr>
        <w:t>到位后，市社会保险事务中心严格按财经纪律、财务管理等相关规定，严格审核各项支出，及时支付，专款专用，资金支付完成100%。</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（二）项目财务管理情况。</w:t>
      </w:r>
    </w:p>
    <w:p>
      <w:pPr>
        <w:adjustRightInd w:val="0"/>
        <w:snapToGrid w:val="0"/>
        <w:spacing w:line="560" w:lineRule="exact"/>
        <w:ind w:firstLine="720"/>
        <w:rPr>
          <w:rFonts w:ascii="Times New Roman" w:hAnsi="Times New Roman" w:eastAsia="仿宋_GB2312"/>
          <w:sz w:val="32"/>
          <w:szCs w:val="32"/>
          <w:lang w:val="zh-CN"/>
        </w:rPr>
      </w:pPr>
      <w:r>
        <w:rPr>
          <w:rFonts w:hint="eastAsia" w:ascii="仿宋_GB2312" w:hAnsi="仿宋" w:eastAsia="仿宋_GB2312" w:cs="仿宋"/>
          <w:sz w:val="32"/>
          <w:szCs w:val="32"/>
        </w:rPr>
        <w:t>市社会保险事务中心</w:t>
      </w:r>
      <w:r>
        <w:rPr>
          <w:rFonts w:ascii="Times New Roman" w:hAnsi="Times New Roman" w:eastAsia="仿宋_GB2312"/>
          <w:sz w:val="32"/>
          <w:szCs w:val="32"/>
          <w:lang w:val="zh-CN"/>
        </w:rPr>
        <w:t>建立了财务管理制度，</w:t>
      </w:r>
      <w:r>
        <w:rPr>
          <w:rFonts w:hint="eastAsia"/>
          <w:sz w:val="32"/>
          <w:szCs w:val="32"/>
          <w:lang w:val="zh-CN"/>
        </w:rPr>
        <w:t>由办公室统一管理</w:t>
      </w:r>
      <w:r>
        <w:rPr>
          <w:rFonts w:ascii="Times New Roman" w:hAnsi="Times New Roman" w:eastAsia="仿宋_GB2312"/>
          <w:kern w:val="0"/>
          <w:sz w:val="32"/>
          <w:szCs w:val="32"/>
        </w:rPr>
        <w:t>“</w:t>
      </w:r>
      <w:r>
        <w:rPr>
          <w:rFonts w:hint="eastAsia" w:ascii="Times New Roman" w:hAnsi="Times New Roman" w:eastAsia="仿宋_GB2312"/>
          <w:kern w:val="0"/>
          <w:sz w:val="32"/>
          <w:szCs w:val="32"/>
        </w:rPr>
        <w:t>入驻政务中心单位租金、物业费及水电费</w:t>
      </w:r>
      <w:r>
        <w:rPr>
          <w:rFonts w:ascii="Times New Roman" w:hAnsi="Times New Roman" w:eastAsia="仿宋_GB2312"/>
          <w:kern w:val="0"/>
          <w:sz w:val="32"/>
          <w:szCs w:val="32"/>
        </w:rPr>
        <w:t>”</w:t>
      </w:r>
      <w:r>
        <w:rPr>
          <w:rFonts w:ascii="Times New Roman" w:eastAsia="仿宋_GB2312"/>
          <w:sz w:val="32"/>
          <w:szCs w:val="32"/>
          <w:lang w:val="zh-CN"/>
        </w:rPr>
        <w:t>项目</w:t>
      </w:r>
      <w:r>
        <w:rPr>
          <w:rFonts w:hint="eastAsia"/>
          <w:sz w:val="32"/>
          <w:szCs w:val="32"/>
          <w:lang w:val="zh-CN"/>
        </w:rPr>
        <w:t>资金，</w:t>
      </w:r>
      <w:r>
        <w:rPr>
          <w:rFonts w:hint="eastAsia" w:ascii="仿宋_GB2312" w:hAnsi="仿宋" w:eastAsia="仿宋_GB2312" w:cs="仿宋"/>
          <w:sz w:val="32"/>
          <w:szCs w:val="32"/>
        </w:rPr>
        <w:t>严格按照上级要求上报资金使用计划，并在实施过程中做到资金专项专用。所有支出严格按照财务会计管理规定，做到资金使用有计划、审批有手续、支出合理规范。</w:t>
      </w:r>
      <w:r>
        <w:rPr>
          <w:rFonts w:hint="eastAsia" w:ascii="仿宋_GB2312" w:hAnsi="仿宋" w:cs="仿宋"/>
          <w:sz w:val="32"/>
          <w:szCs w:val="32"/>
          <w:lang w:eastAsia="zh-CN"/>
        </w:rPr>
        <w:t>并</w:t>
      </w:r>
      <w:r>
        <w:rPr>
          <w:rFonts w:ascii="Times New Roman" w:hAnsi="Times New Roman" w:eastAsia="仿宋_GB2312"/>
          <w:sz w:val="32"/>
          <w:szCs w:val="32"/>
          <w:lang w:val="zh-CN"/>
        </w:rPr>
        <w:t>及时进行账务处理和会计核算</w:t>
      </w:r>
      <w:r>
        <w:rPr>
          <w:rFonts w:hint="eastAsia"/>
          <w:sz w:val="32"/>
          <w:szCs w:val="32"/>
          <w:lang w:val="zh-CN"/>
        </w:rPr>
        <w:t>，</w:t>
      </w:r>
      <w:r>
        <w:rPr>
          <w:rFonts w:ascii="Times New Roman" w:hAnsi="Times New Roman" w:eastAsia="仿宋_GB2312"/>
          <w:sz w:val="32"/>
          <w:szCs w:val="32"/>
          <w:lang w:val="zh-CN"/>
        </w:rPr>
        <w:t>按财政要求及时编制和公开项目资金绩效目标。</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（三）项目组织实施情况。</w:t>
      </w:r>
    </w:p>
    <w:p>
      <w:pPr>
        <w:adjustRightInd w:val="0"/>
        <w:snapToGrid w:val="0"/>
        <w:spacing w:line="560" w:lineRule="exact"/>
        <w:ind w:firstLine="720"/>
        <w:rPr>
          <w:rFonts w:ascii="仿宋_GB2312" w:hAnsi="宋体"/>
          <w:lang w:val="zh-CN"/>
        </w:rPr>
      </w:pPr>
      <w:r>
        <w:rPr>
          <w:rFonts w:hint="eastAsia" w:ascii="仿宋_GB2312" w:hAnsi="仿宋" w:eastAsia="仿宋_GB2312" w:cs="仿宋"/>
          <w:sz w:val="32"/>
          <w:szCs w:val="32"/>
        </w:rPr>
        <w:t>市社会保险事务中心</w:t>
      </w:r>
      <w:r>
        <w:rPr>
          <w:rFonts w:ascii="Times New Roman" w:hAnsi="Times New Roman" w:eastAsia="仿宋_GB2312"/>
          <w:sz w:val="32"/>
          <w:szCs w:val="32"/>
          <w:lang w:val="zh-CN"/>
        </w:rPr>
        <w:t>在部门预算中申报项目资金，并制定绩效目标；办公室成立项目评价小组对项目资金执行情况进行绩效评价。</w:t>
      </w:r>
    </w:p>
    <w:p>
      <w:pPr>
        <w:adjustRightInd w:val="0"/>
        <w:snapToGrid w:val="0"/>
        <w:spacing w:line="560" w:lineRule="exact"/>
        <w:ind w:firstLine="720"/>
        <w:rPr>
          <w:rFonts w:ascii="仿宋_GB2312" w:hAnsi="宋体"/>
          <w:lang w:val="zh-CN"/>
        </w:rPr>
      </w:pPr>
      <w:r>
        <w:rPr>
          <w:rFonts w:hint="eastAsia" w:ascii="黑体" w:hAnsi="宋体" w:eastAsia="黑体"/>
        </w:rPr>
        <w:t>三、项目绩效情况</w:t>
      </w:r>
      <w:r>
        <w:rPr>
          <w:rFonts w:hint="eastAsia" w:ascii="仿宋_GB2312" w:hAnsi="宋体"/>
          <w:lang w:val="zh-CN"/>
        </w:rPr>
        <w:tab/>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（一）项目完成情况。</w:t>
      </w:r>
    </w:p>
    <w:p>
      <w:pPr>
        <w:adjustRightInd w:val="0"/>
        <w:snapToGrid w:val="0"/>
        <w:spacing w:line="560" w:lineRule="exact"/>
        <w:ind w:firstLine="720"/>
        <w:rPr>
          <w:rFonts w:ascii="Times New Roman" w:hAnsi="Times New Roman" w:eastAsia="仿宋_GB2312"/>
          <w:sz w:val="32"/>
          <w:szCs w:val="32"/>
          <w:lang w:val="zh-CN"/>
        </w:rPr>
      </w:pPr>
      <w:r>
        <w:rPr>
          <w:rFonts w:ascii="Times New Roman" w:hAnsi="Times New Roman" w:eastAsia="仿宋_GB2312"/>
          <w:kern w:val="0"/>
          <w:sz w:val="32"/>
          <w:szCs w:val="32"/>
        </w:rPr>
        <w:t>“</w:t>
      </w:r>
      <w:r>
        <w:rPr>
          <w:rFonts w:hint="eastAsia" w:ascii="Times New Roman" w:hAnsi="Times New Roman" w:eastAsia="仿宋_GB2312"/>
          <w:kern w:val="0"/>
          <w:sz w:val="32"/>
          <w:szCs w:val="32"/>
        </w:rPr>
        <w:t>入驻政务中心单位租金、物业费及水电费</w:t>
      </w:r>
      <w:r>
        <w:rPr>
          <w:rFonts w:ascii="Times New Roman" w:hAnsi="Times New Roman" w:eastAsia="仿宋_GB2312"/>
          <w:kern w:val="0"/>
          <w:sz w:val="32"/>
          <w:szCs w:val="32"/>
        </w:rPr>
        <w:t>”</w:t>
      </w:r>
      <w:r>
        <w:rPr>
          <w:rFonts w:hint="eastAsia" w:ascii="仿宋_GB2312" w:hAnsi="宋体"/>
          <w:lang w:val="zh-CN"/>
        </w:rPr>
        <w:t>项目</w:t>
      </w:r>
      <w:r>
        <w:rPr>
          <w:rFonts w:hint="eastAsia" w:ascii="仿宋_GB2312" w:eastAsia="仿宋_GB2312"/>
          <w:sz w:val="32"/>
          <w:szCs w:val="32"/>
        </w:rPr>
        <w:t>在当期完成了</w:t>
      </w:r>
      <w:r>
        <w:rPr>
          <w:rFonts w:hint="eastAsia" w:ascii="仿宋_GB2312"/>
          <w:sz w:val="32"/>
          <w:szCs w:val="32"/>
          <w:lang w:eastAsia="zh-CN"/>
        </w:rPr>
        <w:t>全部缴纳</w:t>
      </w:r>
      <w:r>
        <w:rPr>
          <w:rFonts w:hint="eastAsia" w:ascii="仿宋_GB2312" w:eastAsia="仿宋_GB2312"/>
          <w:sz w:val="32"/>
          <w:szCs w:val="32"/>
        </w:rPr>
        <w:t>，执行率100%。</w:t>
      </w:r>
      <w:r>
        <w:rPr>
          <w:rFonts w:hint="eastAsia" w:ascii="仿宋_GB2312" w:hAnsi="仿宋" w:eastAsia="仿宋_GB2312" w:cs="仿宋"/>
          <w:color w:val="000000"/>
          <w:kern w:val="0"/>
          <w:sz w:val="32"/>
          <w:szCs w:val="32"/>
        </w:rPr>
        <w:t>保障了市社会保险事务中心</w:t>
      </w:r>
      <w:r>
        <w:rPr>
          <w:rFonts w:hint="eastAsia"/>
          <w:sz w:val="32"/>
          <w:szCs w:val="32"/>
          <w:lang w:eastAsia="zh-CN"/>
        </w:rPr>
        <w:t>工作正常开展</w:t>
      </w:r>
      <w:r>
        <w:rPr>
          <w:rFonts w:ascii="Times New Roman" w:hAnsi="Times New Roman" w:eastAsia="仿宋_GB2312"/>
          <w:sz w:val="32"/>
          <w:szCs w:val="32"/>
          <w:lang w:val="zh-CN"/>
        </w:rPr>
        <w:t>。</w:t>
      </w:r>
    </w:p>
    <w:p>
      <w:pPr>
        <w:spacing w:line="560" w:lineRule="exact"/>
        <w:ind w:firstLine="640" w:firstLineChars="200"/>
        <w:jc w:val="left"/>
        <w:rPr>
          <w:rFonts w:hint="eastAsia" w:ascii="Times New Roman" w:hAnsi="Times New Roman" w:eastAsia="仿宋_GB2312"/>
          <w:sz w:val="32"/>
          <w:szCs w:val="32"/>
          <w:lang w:val="en-US" w:eastAsia="zh-CN"/>
        </w:rPr>
      </w:pPr>
      <w:r>
        <w:rPr>
          <w:rFonts w:ascii="Times New Roman" w:hAnsi="Times New Roman" w:eastAsia="仿宋_GB2312"/>
          <w:kern w:val="0"/>
          <w:sz w:val="32"/>
          <w:szCs w:val="32"/>
        </w:rPr>
        <w:t>（1）数量指标：</w:t>
      </w:r>
      <w:r>
        <w:rPr>
          <w:rFonts w:hint="eastAsia" w:ascii="Times New Roman" w:hAnsi="Times New Roman" w:eastAsia="仿宋_GB2312"/>
          <w:sz w:val="32"/>
          <w:szCs w:val="32"/>
        </w:rPr>
        <w:t>支付入驻政务中心单位租金、物业费及水电费</w:t>
      </w:r>
      <w:r>
        <w:rPr>
          <w:rFonts w:hint="eastAsia"/>
          <w:sz w:val="32"/>
          <w:szCs w:val="32"/>
          <w:lang w:val="en-US" w:eastAsia="zh-CN"/>
        </w:rPr>
        <w:t>2次，</w:t>
      </w:r>
      <w:r>
        <w:rPr>
          <w:rFonts w:ascii="Times New Roman" w:hAnsi="Times New Roman" w:eastAsia="仿宋_GB2312"/>
          <w:kern w:val="0"/>
          <w:sz w:val="32"/>
          <w:szCs w:val="32"/>
        </w:rPr>
        <w:t>完成率100%。</w:t>
      </w:r>
    </w:p>
    <w:p>
      <w:pPr>
        <w:widowControl/>
        <w:spacing w:line="560" w:lineRule="exact"/>
        <w:ind w:firstLine="640" w:firstLineChars="200"/>
        <w:jc w:val="left"/>
        <w:rPr>
          <w:rFonts w:hint="eastAsia" w:ascii="Times New Roman" w:hAnsi="Times New Roman" w:eastAsia="仿宋_GB2312"/>
          <w:sz w:val="32"/>
          <w:szCs w:val="32"/>
          <w:lang w:eastAsia="zh-CN"/>
        </w:rPr>
      </w:pPr>
      <w:r>
        <w:rPr>
          <w:rFonts w:ascii="Times New Roman" w:hAnsi="Times New Roman" w:eastAsia="仿宋_GB2312"/>
          <w:kern w:val="0"/>
          <w:sz w:val="32"/>
          <w:szCs w:val="32"/>
        </w:rPr>
        <w:t>（2）质量指标：</w:t>
      </w:r>
      <w:r>
        <w:rPr>
          <w:rFonts w:hint="eastAsia"/>
          <w:kern w:val="0"/>
          <w:sz w:val="32"/>
          <w:szCs w:val="32"/>
          <w:lang w:eastAsia="zh-CN"/>
        </w:rPr>
        <w:t>按时缴纳</w:t>
      </w:r>
      <w:r>
        <w:rPr>
          <w:rFonts w:hint="eastAsia" w:ascii="Times New Roman" w:hAnsi="Times New Roman" w:eastAsia="仿宋_GB2312"/>
          <w:kern w:val="0"/>
          <w:sz w:val="32"/>
          <w:szCs w:val="32"/>
        </w:rPr>
        <w:t>入驻政务中心单位租金、物业费及水电费</w:t>
      </w:r>
      <w:r>
        <w:rPr>
          <w:rFonts w:hint="eastAsia"/>
          <w:kern w:val="0"/>
          <w:sz w:val="32"/>
          <w:szCs w:val="32"/>
          <w:lang w:eastAsia="zh-CN"/>
        </w:rPr>
        <w:t>，</w:t>
      </w:r>
      <w:r>
        <w:rPr>
          <w:rFonts w:hint="eastAsia" w:ascii="Times New Roman" w:hAnsi="Times New Roman" w:eastAsia="仿宋_GB2312"/>
          <w:sz w:val="32"/>
          <w:szCs w:val="32"/>
        </w:rPr>
        <w:t>保障单位正常运转</w:t>
      </w:r>
      <w:r>
        <w:rPr>
          <w:rFonts w:hint="eastAsia"/>
          <w:sz w:val="32"/>
          <w:szCs w:val="32"/>
          <w:lang w:eastAsia="zh-CN"/>
        </w:rPr>
        <w:t>。</w:t>
      </w:r>
    </w:p>
    <w:p>
      <w:pPr>
        <w:widowControl/>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（3）时效指标：202</w:t>
      </w:r>
      <w:r>
        <w:rPr>
          <w:rFonts w:hint="eastAsia"/>
          <w:sz w:val="32"/>
          <w:szCs w:val="32"/>
          <w:lang w:val="en-US" w:eastAsia="zh-CN"/>
        </w:rPr>
        <w:t>3</w:t>
      </w:r>
      <w:r>
        <w:rPr>
          <w:rFonts w:ascii="Times New Roman" w:hAnsi="Times New Roman" w:eastAsia="仿宋_GB2312"/>
          <w:sz w:val="32"/>
          <w:szCs w:val="32"/>
        </w:rPr>
        <w:t>年1-12月在规定时间内使用资金</w:t>
      </w:r>
      <w:r>
        <w:rPr>
          <w:rFonts w:hint="eastAsia"/>
          <w:sz w:val="32"/>
          <w:szCs w:val="32"/>
          <w:lang w:eastAsia="zh-CN"/>
        </w:rPr>
        <w:t>，</w:t>
      </w:r>
      <w:r>
        <w:rPr>
          <w:rFonts w:ascii="Times New Roman" w:hAnsi="Times New Roman" w:eastAsia="仿宋_GB2312"/>
          <w:sz w:val="32"/>
          <w:szCs w:val="32"/>
        </w:rPr>
        <w:t>完成率100%。</w:t>
      </w:r>
    </w:p>
    <w:p>
      <w:pPr>
        <w:widowControl/>
        <w:spacing w:line="560" w:lineRule="exact"/>
        <w:ind w:firstLine="640" w:firstLineChars="200"/>
        <w:jc w:val="left"/>
        <w:rPr>
          <w:rFonts w:hint="eastAsia" w:ascii="Times New Roman" w:hAnsi="Times New Roman" w:eastAsia="仿宋_GB2312"/>
          <w:sz w:val="32"/>
          <w:szCs w:val="32"/>
          <w:lang w:eastAsia="zh-CN"/>
        </w:rPr>
      </w:pPr>
      <w:r>
        <w:rPr>
          <w:rFonts w:ascii="Times New Roman" w:hAnsi="Times New Roman" w:eastAsia="仿宋_GB2312"/>
          <w:sz w:val="32"/>
          <w:szCs w:val="32"/>
        </w:rPr>
        <w:t>（4）成本指标：</w:t>
      </w:r>
      <w:r>
        <w:rPr>
          <w:rFonts w:hint="eastAsia" w:ascii="Times New Roman" w:hAnsi="Times New Roman" w:eastAsia="仿宋_GB2312"/>
          <w:kern w:val="0"/>
          <w:sz w:val="32"/>
          <w:szCs w:val="32"/>
        </w:rPr>
        <w:t>入驻政务中心单位租金、物业费及水电费</w:t>
      </w:r>
      <w:r>
        <w:rPr>
          <w:rFonts w:hint="eastAsia"/>
          <w:kern w:val="0"/>
          <w:sz w:val="32"/>
          <w:szCs w:val="32"/>
          <w:lang w:val="en-US" w:eastAsia="zh-CN"/>
        </w:rPr>
        <w:t>83.69</w:t>
      </w:r>
      <w:r>
        <w:rPr>
          <w:rFonts w:ascii="Times New Roman" w:hAnsi="Times New Roman" w:eastAsia="仿宋_GB2312"/>
          <w:sz w:val="32"/>
          <w:szCs w:val="32"/>
        </w:rPr>
        <w:t>万元</w:t>
      </w:r>
      <w:r>
        <w:rPr>
          <w:rFonts w:hint="eastAsia"/>
          <w:sz w:val="32"/>
          <w:szCs w:val="32"/>
          <w:lang w:eastAsia="zh-CN"/>
        </w:rPr>
        <w:t>。</w:t>
      </w:r>
    </w:p>
    <w:p>
      <w:pPr>
        <w:widowControl/>
        <w:spacing w:line="560" w:lineRule="exact"/>
        <w:ind w:firstLine="640" w:firstLineChars="200"/>
        <w:jc w:val="left"/>
        <w:rPr>
          <w:rFonts w:hint="eastAsia" w:ascii="Times New Roman" w:hAnsi="Times New Roman" w:eastAsia="仿宋_GB2312"/>
          <w:sz w:val="32"/>
          <w:szCs w:val="32"/>
          <w:lang w:eastAsia="zh-CN"/>
        </w:rPr>
      </w:pPr>
      <w:r>
        <w:rPr>
          <w:rFonts w:ascii="Times New Roman" w:hAnsi="Times New Roman" w:eastAsia="仿宋_GB2312"/>
          <w:sz w:val="32"/>
          <w:szCs w:val="32"/>
        </w:rPr>
        <w:t>（5）</w:t>
      </w:r>
      <w:r>
        <w:rPr>
          <w:rFonts w:hint="eastAsia"/>
          <w:sz w:val="32"/>
          <w:szCs w:val="32"/>
          <w:lang w:eastAsia="zh-CN"/>
        </w:rPr>
        <w:t>经济</w:t>
      </w:r>
      <w:r>
        <w:rPr>
          <w:rFonts w:ascii="Times New Roman" w:hAnsi="Times New Roman" w:eastAsia="仿宋_GB2312"/>
          <w:sz w:val="32"/>
          <w:szCs w:val="32"/>
        </w:rPr>
        <w:t>效益指标：</w:t>
      </w:r>
      <w:r>
        <w:rPr>
          <w:rFonts w:hint="eastAsia" w:ascii="Times New Roman" w:hAnsi="Times New Roman" w:eastAsia="仿宋_GB2312"/>
          <w:sz w:val="32"/>
          <w:szCs w:val="32"/>
        </w:rPr>
        <w:t>保障单位正常运转</w:t>
      </w:r>
      <w:r>
        <w:rPr>
          <w:rFonts w:hint="eastAsia"/>
          <w:sz w:val="32"/>
          <w:szCs w:val="32"/>
          <w:lang w:eastAsia="zh-CN"/>
        </w:rPr>
        <w:t>。</w:t>
      </w:r>
    </w:p>
    <w:p>
      <w:pPr>
        <w:widowControl/>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（6）满意度指标：</w:t>
      </w:r>
      <w:r>
        <w:rPr>
          <w:rFonts w:hint="eastAsia"/>
          <w:sz w:val="32"/>
          <w:szCs w:val="32"/>
          <w:lang w:eastAsia="zh-CN"/>
        </w:rPr>
        <w:t>办事群众</w:t>
      </w:r>
      <w:r>
        <w:rPr>
          <w:rFonts w:ascii="Times New Roman" w:hAnsi="Times New Roman" w:eastAsia="仿宋_GB2312"/>
          <w:sz w:val="32"/>
          <w:szCs w:val="32"/>
        </w:rPr>
        <w:t>满意度</w:t>
      </w:r>
      <w:r>
        <w:rPr>
          <w:rFonts w:hint="eastAsia" w:ascii="Times New Roman" w:hAnsi="Times New Roman" w:eastAsia="仿宋_GB2312"/>
          <w:color w:val="auto"/>
          <w:kern w:val="0"/>
          <w:sz w:val="32"/>
          <w:szCs w:val="32"/>
        </w:rPr>
        <w:t>≥</w:t>
      </w:r>
      <w:r>
        <w:rPr>
          <w:rFonts w:ascii="Times New Roman" w:hAnsi="Times New Roman" w:eastAsia="仿宋_GB2312"/>
          <w:sz w:val="32"/>
          <w:szCs w:val="32"/>
        </w:rPr>
        <w:t>90%。</w:t>
      </w:r>
    </w:p>
    <w:p>
      <w:pPr>
        <w:numPr>
          <w:ilvl w:val="0"/>
          <w:numId w:val="0"/>
        </w:numPr>
        <w:spacing w:line="560" w:lineRule="exact"/>
        <w:ind w:firstLine="640" w:firstLineChars="200"/>
        <w:rPr>
          <w:rFonts w:hint="eastAsia" w:ascii="楷体_GB2312" w:hAnsi="宋体" w:eastAsia="楷体_GB2312"/>
          <w:b/>
          <w:lang w:val="zh-CN"/>
        </w:rPr>
      </w:pPr>
      <w:r>
        <w:rPr>
          <w:rFonts w:hint="eastAsia" w:ascii="楷体_GB2312" w:hAnsi="宋体" w:eastAsia="楷体_GB2312"/>
          <w:b/>
          <w:lang w:val="zh-CN"/>
        </w:rPr>
        <w:t>（二）项目效益情况。</w:t>
      </w:r>
    </w:p>
    <w:p>
      <w:pPr>
        <w:numPr>
          <w:ilvl w:val="0"/>
          <w:numId w:val="0"/>
        </w:numPr>
        <w:spacing w:line="560" w:lineRule="exact"/>
        <w:ind w:firstLine="640" w:firstLineChars="200"/>
        <w:rPr>
          <w:rFonts w:ascii="Times New Roman" w:hAnsi="Times New Roman" w:eastAsia="仿宋_GB2312"/>
          <w:sz w:val="32"/>
          <w:szCs w:val="32"/>
          <w:lang w:val="zh-CN"/>
        </w:rPr>
      </w:pPr>
      <w:r>
        <w:rPr>
          <w:rFonts w:ascii="Times New Roman" w:hAnsi="Times New Roman" w:eastAsia="仿宋_GB2312"/>
          <w:kern w:val="0"/>
          <w:sz w:val="32"/>
          <w:szCs w:val="32"/>
        </w:rPr>
        <w:t>“</w:t>
      </w:r>
      <w:r>
        <w:rPr>
          <w:rFonts w:hint="eastAsia" w:ascii="Times New Roman" w:hAnsi="Times New Roman" w:eastAsia="仿宋_GB2312"/>
          <w:kern w:val="0"/>
          <w:sz w:val="32"/>
          <w:szCs w:val="32"/>
        </w:rPr>
        <w:t>入驻政务中心单位租金、物业费及水电费</w:t>
      </w:r>
      <w:r>
        <w:rPr>
          <w:rFonts w:ascii="Times New Roman" w:hAnsi="Times New Roman" w:eastAsia="仿宋_GB2312"/>
          <w:kern w:val="0"/>
          <w:sz w:val="32"/>
          <w:szCs w:val="32"/>
        </w:rPr>
        <w:t>”</w:t>
      </w:r>
      <w:r>
        <w:rPr>
          <w:rFonts w:hint="eastAsia"/>
          <w:sz w:val="32"/>
          <w:szCs w:val="32"/>
          <w:lang w:eastAsia="zh-CN"/>
        </w:rPr>
        <w:t>项目</w:t>
      </w:r>
      <w:r>
        <w:rPr>
          <w:rFonts w:ascii="Times New Roman" w:hAnsi="Times New Roman" w:eastAsia="仿宋_GB2312"/>
          <w:sz w:val="32"/>
          <w:szCs w:val="32"/>
        </w:rPr>
        <w:t>保证了市</w:t>
      </w:r>
      <w:r>
        <w:rPr>
          <w:rFonts w:hint="eastAsia" w:ascii="Times New Roman" w:hAnsi="Times New Roman" w:eastAsia="仿宋_GB2312"/>
          <w:sz w:val="32"/>
          <w:szCs w:val="32"/>
        </w:rPr>
        <w:t>社会</w:t>
      </w:r>
      <w:r>
        <w:rPr>
          <w:rFonts w:ascii="Times New Roman" w:hAnsi="Times New Roman" w:eastAsia="仿宋_GB2312"/>
          <w:sz w:val="32"/>
          <w:szCs w:val="32"/>
        </w:rPr>
        <w:t>保险事务中心</w:t>
      </w:r>
      <w:r>
        <w:rPr>
          <w:rFonts w:hint="eastAsia"/>
          <w:sz w:val="32"/>
          <w:szCs w:val="32"/>
          <w:lang w:eastAsia="zh-CN"/>
        </w:rPr>
        <w:t>工作正常开展</w:t>
      </w:r>
      <w:r>
        <w:rPr>
          <w:rFonts w:ascii="Times New Roman" w:hAnsi="Times New Roman" w:eastAsia="仿宋_GB2312"/>
          <w:sz w:val="32"/>
          <w:szCs w:val="32"/>
          <w:lang w:val="zh-CN"/>
        </w:rPr>
        <w:t>。</w:t>
      </w:r>
    </w:p>
    <w:p>
      <w:pPr>
        <w:adjustRightInd w:val="0"/>
        <w:snapToGrid w:val="0"/>
        <w:spacing w:line="560" w:lineRule="exact"/>
        <w:ind w:firstLine="720"/>
        <w:rPr>
          <w:rFonts w:ascii="黑体" w:hAnsi="宋体" w:eastAsia="黑体"/>
        </w:rPr>
      </w:pPr>
      <w:r>
        <w:rPr>
          <w:rFonts w:hint="eastAsia" w:ascii="黑体" w:hAnsi="宋体" w:eastAsia="黑体"/>
        </w:rPr>
        <w:t>四、问题及建议</w:t>
      </w:r>
    </w:p>
    <w:p>
      <w:pPr>
        <w:adjustRightInd w:val="0"/>
        <w:snapToGrid w:val="0"/>
        <w:spacing w:line="560" w:lineRule="exact"/>
        <w:ind w:firstLine="640" w:firstLineChars="200"/>
        <w:rPr>
          <w:rFonts w:hint="eastAsia" w:ascii="楷体_GB2312" w:hAnsi="宋体" w:eastAsia="楷体_GB2312"/>
          <w:b/>
          <w:lang w:val="zh-CN"/>
        </w:rPr>
      </w:pPr>
      <w:r>
        <w:rPr>
          <w:rFonts w:hint="eastAsia" w:ascii="楷体_GB2312" w:hAnsi="宋体" w:eastAsia="楷体_GB2312"/>
          <w:b/>
          <w:lang w:val="zh-CN"/>
        </w:rPr>
        <w:t>（一）存在的问题。</w:t>
      </w:r>
    </w:p>
    <w:p>
      <w:pPr>
        <w:adjustRightInd w:val="0"/>
        <w:snapToGrid w:val="0"/>
        <w:spacing w:line="560" w:lineRule="exact"/>
        <w:ind w:firstLine="640" w:firstLineChars="200"/>
        <w:rPr>
          <w:rFonts w:ascii="楷体_GB2312" w:hAnsi="宋体" w:eastAsia="楷体_GB2312"/>
          <w:b/>
          <w:lang w:val="zh-CN"/>
        </w:rPr>
      </w:pPr>
      <w:r>
        <w:rPr>
          <w:rFonts w:hint="eastAsia" w:ascii="仿宋_GB2312" w:hAnsi="宋体"/>
          <w:lang w:val="zh-CN"/>
        </w:rPr>
        <w:t>无。</w:t>
      </w:r>
    </w:p>
    <w:p>
      <w:pPr>
        <w:pStyle w:val="3"/>
        <w:spacing w:line="560" w:lineRule="exact"/>
        <w:ind w:firstLine="640" w:firstLineChars="200"/>
        <w:jc w:val="left"/>
        <w:rPr>
          <w:rFonts w:hint="eastAsia" w:ascii="楷体_GB2312" w:hAnsi="宋体" w:eastAsia="楷体_GB2312" w:cs="Times New Roman"/>
          <w:b/>
          <w:kern w:val="2"/>
          <w:sz w:val="32"/>
          <w:szCs w:val="24"/>
          <w:lang w:val="zh-CN" w:eastAsia="zh-CN" w:bidi="ar-SA"/>
        </w:rPr>
      </w:pPr>
      <w:r>
        <w:rPr>
          <w:rFonts w:hint="eastAsia" w:ascii="楷体_GB2312" w:hAnsi="宋体" w:eastAsia="楷体_GB2312" w:cs="Times New Roman"/>
          <w:b/>
          <w:kern w:val="2"/>
          <w:sz w:val="32"/>
          <w:szCs w:val="24"/>
          <w:lang w:val="zh-CN" w:eastAsia="zh-CN" w:bidi="ar-SA"/>
        </w:rPr>
        <w:t>（二）相关建议。</w:t>
      </w:r>
    </w:p>
    <w:p>
      <w:pPr>
        <w:pStyle w:val="3"/>
        <w:spacing w:line="560" w:lineRule="exact"/>
        <w:ind w:firstLine="640" w:firstLineChars="200"/>
        <w:jc w:val="left"/>
        <w:rPr>
          <w:rFonts w:ascii="Times New Roman" w:hAnsi="Times New Roman" w:eastAsia="黑体"/>
          <w:sz w:val="32"/>
          <w:szCs w:val="32"/>
        </w:rPr>
      </w:pPr>
      <w:r>
        <w:rPr>
          <w:rFonts w:ascii="Times New Roman" w:hAnsi="仿宋_GB2312" w:eastAsia="仿宋_GB2312"/>
          <w:sz w:val="32"/>
          <w:szCs w:val="32"/>
        </w:rPr>
        <w:t>强化预算资金精细化管理，提高预算资金科学性、合理性。严格根据相关标准和依据，进行资金使用</w:t>
      </w:r>
      <w:r>
        <w:rPr>
          <w:rFonts w:ascii="Times New Roman" w:hAnsi="Times New Roman" w:eastAsia="仿宋_GB2312"/>
          <w:sz w:val="32"/>
          <w:szCs w:val="32"/>
        </w:rPr>
        <w:t>，确保资金使用效益。</w:t>
      </w:r>
    </w:p>
    <w:p>
      <w:pPr>
        <w:adjustRightInd w:val="0"/>
        <w:snapToGrid w:val="0"/>
        <w:spacing w:line="560" w:lineRule="exact"/>
        <w:ind w:firstLine="720"/>
        <w:rPr>
          <w:rFonts w:hint="eastAsia" w:ascii="仿宋_GB2312" w:hAnsi="宋体"/>
          <w:lang w:val="zh-CN"/>
        </w:rPr>
      </w:pPr>
    </w:p>
    <w:p>
      <w:pPr>
        <w:bidi w:val="0"/>
        <w:jc w:val="left"/>
        <w:rPr>
          <w:lang w:val="zh-CN" w:eastAsia="zh-CN"/>
        </w:rPr>
      </w:pPr>
    </w:p>
    <w:sectPr>
      <w:headerReference r:id="rId3" w:type="default"/>
      <w:footerReference r:id="rId4" w:type="even"/>
      <w:pgSz w:w="11906" w:h="16838"/>
      <w:pgMar w:top="907" w:right="1361" w:bottom="851" w:left="1361" w:header="851" w:footer="992" w:gutter="0"/>
      <w:pgNumType w:fmt="numberInDash" w:start="12"/>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楷体_GB2312">
    <w:altName w:val="微软雅黑"/>
    <w:panose1 w:val="02010609030101010101"/>
    <w:charset w:val="86"/>
    <w:family w:val="modern"/>
    <w:pitch w:val="default"/>
    <w:sig w:usb0="00000000" w:usb1="00000000" w:usb2="00000000" w:usb3="00000000" w:csb0="00040000" w:csb1="00000000"/>
  </w:font>
  <w:font w:name="方正小标宋简体">
    <w:altName w:val="宋体-方正超大字符集"/>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0831518"/>
    </w:sdtPr>
    <w:sdtContent>
      <w:p>
        <w:pPr>
          <w:pStyle w:val="5"/>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12 -</w:t>
        </w:r>
        <w:r>
          <w:rPr>
            <w:rFonts w:asciiTheme="minorEastAsia" w:hAnsiTheme="minorEastAsia" w:eastAsiaTheme="minorEastAsia"/>
            <w:sz w:val="28"/>
            <w:szCs w:val="28"/>
          </w:rPr>
          <w:fldChar w:fldCharType="end"/>
        </w:r>
      </w:p>
    </w:sdtContent>
  </w:sdt>
  <w:p>
    <w:pPr>
      <w:pStyle w:val="5"/>
      <w:tabs>
        <w:tab w:val="right" w:pos="9184"/>
        <w:tab w:val="clear" w:pos="4153"/>
        <w:tab w:val="clear" w:pos="8306"/>
      </w:tabs>
      <w:rPr>
        <w:rFonts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3AE411"/>
    <w:multiLevelType w:val="singleLevel"/>
    <w:tmpl w:val="0C3AE411"/>
    <w:lvl w:ilvl="0" w:tentative="0">
      <w:start w:val="2"/>
      <w:numFmt w:val="chineseCounting"/>
      <w:suff w:val="nothing"/>
      <w:lvlText w:val="（%1）"/>
      <w:lvlJc w:val="left"/>
      <w:rPr>
        <w:rFonts w:hint="eastAsia"/>
      </w:rPr>
    </w:lvl>
  </w:abstractNum>
  <w:abstractNum w:abstractNumId="1">
    <w:nsid w:val="3E794925"/>
    <w:multiLevelType w:val="singleLevel"/>
    <w:tmpl w:val="3E794925"/>
    <w:lvl w:ilvl="0" w:tentative="0">
      <w:start w:val="3"/>
      <w:numFmt w:val="chineseCounting"/>
      <w:suff w:val="nothing"/>
      <w:lvlText w:val="（%1）"/>
      <w:lvlJc w:val="left"/>
      <w:rPr>
        <w:rFonts w:hint="eastAsia"/>
      </w:rPr>
    </w:lvl>
  </w:abstractNum>
  <w:abstractNum w:abstractNumId="2">
    <w:nsid w:val="505FF6CB"/>
    <w:multiLevelType w:val="singleLevel"/>
    <w:tmpl w:val="505FF6CB"/>
    <w:lvl w:ilvl="0" w:tentative="0">
      <w:start w:val="1"/>
      <w:numFmt w:val="chineseCounting"/>
      <w:suff w:val="nothing"/>
      <w:lvlText w:val="（%1）"/>
      <w:lvlJc w:val="left"/>
      <w:rPr>
        <w:rFonts w:hint="eastAsia"/>
      </w:rPr>
    </w:lvl>
  </w:abstractNum>
  <w:abstractNum w:abstractNumId="3">
    <w:nsid w:val="53A67A12"/>
    <w:multiLevelType w:val="singleLevel"/>
    <w:tmpl w:val="53A67A12"/>
    <w:lvl w:ilvl="0" w:tentative="0">
      <w:start w:val="2"/>
      <w:numFmt w:val="decimal"/>
      <w:suff w:val="nothing"/>
      <w:lvlText w:val="%1．"/>
      <w:lvlJc w:val="left"/>
    </w:lvl>
  </w:abstractNum>
  <w:abstractNum w:abstractNumId="4">
    <w:nsid w:val="7CA1F940"/>
    <w:multiLevelType w:val="singleLevel"/>
    <w:tmpl w:val="7CA1F940"/>
    <w:lvl w:ilvl="0" w:tentative="0">
      <w:start w:val="2"/>
      <w:numFmt w:val="chineseCounting"/>
      <w:suff w:val="nothing"/>
      <w:lvlText w:val="（%1）"/>
      <w:lvlJc w:val="left"/>
      <w:rPr>
        <w:rFonts w:hint="eastAsia"/>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5NTE0ODQ5ZWU0OTRiNzg4OWYxMzJlMDIxMTc2MjEifQ=="/>
  </w:docVars>
  <w:rsids>
    <w:rsidRoot w:val="00EC0174"/>
    <w:rsid w:val="00006E4D"/>
    <w:rsid w:val="00021652"/>
    <w:rsid w:val="00024616"/>
    <w:rsid w:val="00030311"/>
    <w:rsid w:val="00030782"/>
    <w:rsid w:val="00030B66"/>
    <w:rsid w:val="0006102A"/>
    <w:rsid w:val="00065B0F"/>
    <w:rsid w:val="00065E7E"/>
    <w:rsid w:val="000820BB"/>
    <w:rsid w:val="0008241B"/>
    <w:rsid w:val="00092280"/>
    <w:rsid w:val="00097FAE"/>
    <w:rsid w:val="000A3233"/>
    <w:rsid w:val="000A7CE3"/>
    <w:rsid w:val="000B04D6"/>
    <w:rsid w:val="000B15CE"/>
    <w:rsid w:val="000C40C6"/>
    <w:rsid w:val="000C79C1"/>
    <w:rsid w:val="000D18F4"/>
    <w:rsid w:val="000D208A"/>
    <w:rsid w:val="000E037E"/>
    <w:rsid w:val="000F659A"/>
    <w:rsid w:val="000F77B0"/>
    <w:rsid w:val="0010235D"/>
    <w:rsid w:val="00103A47"/>
    <w:rsid w:val="001057DF"/>
    <w:rsid w:val="00106D4D"/>
    <w:rsid w:val="001119A2"/>
    <w:rsid w:val="001221D6"/>
    <w:rsid w:val="0012510A"/>
    <w:rsid w:val="00125F67"/>
    <w:rsid w:val="001261AE"/>
    <w:rsid w:val="001348A4"/>
    <w:rsid w:val="0014117C"/>
    <w:rsid w:val="00146FE8"/>
    <w:rsid w:val="0014767B"/>
    <w:rsid w:val="00147AED"/>
    <w:rsid w:val="00177AAF"/>
    <w:rsid w:val="00183850"/>
    <w:rsid w:val="00184D9F"/>
    <w:rsid w:val="001A4749"/>
    <w:rsid w:val="001A4842"/>
    <w:rsid w:val="001A5833"/>
    <w:rsid w:val="001C2158"/>
    <w:rsid w:val="001C51F2"/>
    <w:rsid w:val="001C73AB"/>
    <w:rsid w:val="001D2EA4"/>
    <w:rsid w:val="001F47CE"/>
    <w:rsid w:val="001F5776"/>
    <w:rsid w:val="0020620D"/>
    <w:rsid w:val="002069BC"/>
    <w:rsid w:val="002069EB"/>
    <w:rsid w:val="002201B0"/>
    <w:rsid w:val="00220900"/>
    <w:rsid w:val="0022307E"/>
    <w:rsid w:val="00224D05"/>
    <w:rsid w:val="002323A3"/>
    <w:rsid w:val="00235F37"/>
    <w:rsid w:val="00236EF7"/>
    <w:rsid w:val="0024058A"/>
    <w:rsid w:val="002410C0"/>
    <w:rsid w:val="00252894"/>
    <w:rsid w:val="00253FA6"/>
    <w:rsid w:val="00254728"/>
    <w:rsid w:val="002550E7"/>
    <w:rsid w:val="002558D4"/>
    <w:rsid w:val="002560E2"/>
    <w:rsid w:val="00264CFA"/>
    <w:rsid w:val="00270DD7"/>
    <w:rsid w:val="00274AB4"/>
    <w:rsid w:val="00276F4A"/>
    <w:rsid w:val="00280BFB"/>
    <w:rsid w:val="00280C88"/>
    <w:rsid w:val="002973A4"/>
    <w:rsid w:val="002A0195"/>
    <w:rsid w:val="002B5B34"/>
    <w:rsid w:val="002B6906"/>
    <w:rsid w:val="002B7215"/>
    <w:rsid w:val="002C0AFD"/>
    <w:rsid w:val="002C59D0"/>
    <w:rsid w:val="002D1A18"/>
    <w:rsid w:val="002D39A8"/>
    <w:rsid w:val="002D6C79"/>
    <w:rsid w:val="002E09F1"/>
    <w:rsid w:val="002E1104"/>
    <w:rsid w:val="002E3FDD"/>
    <w:rsid w:val="00300EF4"/>
    <w:rsid w:val="00301353"/>
    <w:rsid w:val="00305FF6"/>
    <w:rsid w:val="00307568"/>
    <w:rsid w:val="00311506"/>
    <w:rsid w:val="00316ADB"/>
    <w:rsid w:val="00317623"/>
    <w:rsid w:val="00335F67"/>
    <w:rsid w:val="003361E9"/>
    <w:rsid w:val="00350A65"/>
    <w:rsid w:val="00361C85"/>
    <w:rsid w:val="00371352"/>
    <w:rsid w:val="00376753"/>
    <w:rsid w:val="0038541D"/>
    <w:rsid w:val="00387818"/>
    <w:rsid w:val="00391A13"/>
    <w:rsid w:val="00391FD0"/>
    <w:rsid w:val="003A1D70"/>
    <w:rsid w:val="003A44FC"/>
    <w:rsid w:val="003B3299"/>
    <w:rsid w:val="003D10A2"/>
    <w:rsid w:val="003D33B8"/>
    <w:rsid w:val="003D624D"/>
    <w:rsid w:val="003D719A"/>
    <w:rsid w:val="003F5EB7"/>
    <w:rsid w:val="003F7FE2"/>
    <w:rsid w:val="004004E7"/>
    <w:rsid w:val="00416E1A"/>
    <w:rsid w:val="00426A3F"/>
    <w:rsid w:val="004277D4"/>
    <w:rsid w:val="00461638"/>
    <w:rsid w:val="004706FA"/>
    <w:rsid w:val="00474D8D"/>
    <w:rsid w:val="00475CCD"/>
    <w:rsid w:val="00477266"/>
    <w:rsid w:val="004811BC"/>
    <w:rsid w:val="004838F2"/>
    <w:rsid w:val="00486492"/>
    <w:rsid w:val="00492CF6"/>
    <w:rsid w:val="004A4C9D"/>
    <w:rsid w:val="004C2078"/>
    <w:rsid w:val="004C228F"/>
    <w:rsid w:val="004E752F"/>
    <w:rsid w:val="004F1E37"/>
    <w:rsid w:val="00515198"/>
    <w:rsid w:val="00521C44"/>
    <w:rsid w:val="005274E1"/>
    <w:rsid w:val="00531DDF"/>
    <w:rsid w:val="00535FA6"/>
    <w:rsid w:val="00542AB7"/>
    <w:rsid w:val="0055358D"/>
    <w:rsid w:val="005540C8"/>
    <w:rsid w:val="00555809"/>
    <w:rsid w:val="00562165"/>
    <w:rsid w:val="005756AF"/>
    <w:rsid w:val="00575A4A"/>
    <w:rsid w:val="00591B6F"/>
    <w:rsid w:val="005A1DAF"/>
    <w:rsid w:val="005C17C8"/>
    <w:rsid w:val="005C2098"/>
    <w:rsid w:val="005C2E6C"/>
    <w:rsid w:val="005D0CCF"/>
    <w:rsid w:val="005D1C01"/>
    <w:rsid w:val="005E297D"/>
    <w:rsid w:val="005E3F12"/>
    <w:rsid w:val="005F627E"/>
    <w:rsid w:val="0061652E"/>
    <w:rsid w:val="006205E9"/>
    <w:rsid w:val="00622D0B"/>
    <w:rsid w:val="006270DA"/>
    <w:rsid w:val="00630B75"/>
    <w:rsid w:val="0063102F"/>
    <w:rsid w:val="00634DFF"/>
    <w:rsid w:val="00635337"/>
    <w:rsid w:val="0064265B"/>
    <w:rsid w:val="0064519C"/>
    <w:rsid w:val="0065082E"/>
    <w:rsid w:val="006512D0"/>
    <w:rsid w:val="006560A3"/>
    <w:rsid w:val="00656301"/>
    <w:rsid w:val="006600C9"/>
    <w:rsid w:val="006664F1"/>
    <w:rsid w:val="006701CC"/>
    <w:rsid w:val="00671F58"/>
    <w:rsid w:val="006762A4"/>
    <w:rsid w:val="006900E7"/>
    <w:rsid w:val="006A00A8"/>
    <w:rsid w:val="006A482D"/>
    <w:rsid w:val="006B11E0"/>
    <w:rsid w:val="006B386A"/>
    <w:rsid w:val="006B7CB4"/>
    <w:rsid w:val="006C24D3"/>
    <w:rsid w:val="006C7917"/>
    <w:rsid w:val="006E51AE"/>
    <w:rsid w:val="0070081F"/>
    <w:rsid w:val="007018F5"/>
    <w:rsid w:val="00710897"/>
    <w:rsid w:val="00712F45"/>
    <w:rsid w:val="00734305"/>
    <w:rsid w:val="007370E1"/>
    <w:rsid w:val="007732A1"/>
    <w:rsid w:val="00774C4A"/>
    <w:rsid w:val="00782BBB"/>
    <w:rsid w:val="00792479"/>
    <w:rsid w:val="007A0690"/>
    <w:rsid w:val="007A078F"/>
    <w:rsid w:val="007B34D4"/>
    <w:rsid w:val="007C0633"/>
    <w:rsid w:val="007D086C"/>
    <w:rsid w:val="007F1BE1"/>
    <w:rsid w:val="007F4463"/>
    <w:rsid w:val="007F707F"/>
    <w:rsid w:val="007F794C"/>
    <w:rsid w:val="007F7AC9"/>
    <w:rsid w:val="00803B42"/>
    <w:rsid w:val="008073EF"/>
    <w:rsid w:val="0081095C"/>
    <w:rsid w:val="00810C41"/>
    <w:rsid w:val="008212FF"/>
    <w:rsid w:val="0082593B"/>
    <w:rsid w:val="00827537"/>
    <w:rsid w:val="008468EA"/>
    <w:rsid w:val="00867140"/>
    <w:rsid w:val="00881134"/>
    <w:rsid w:val="008904F0"/>
    <w:rsid w:val="008961DA"/>
    <w:rsid w:val="008B2F27"/>
    <w:rsid w:val="008B4A72"/>
    <w:rsid w:val="008B585E"/>
    <w:rsid w:val="008E6C0C"/>
    <w:rsid w:val="008F1E63"/>
    <w:rsid w:val="008F3052"/>
    <w:rsid w:val="00901E19"/>
    <w:rsid w:val="009214F7"/>
    <w:rsid w:val="00921CD7"/>
    <w:rsid w:val="00940EB6"/>
    <w:rsid w:val="00944771"/>
    <w:rsid w:val="009601FC"/>
    <w:rsid w:val="00965426"/>
    <w:rsid w:val="0096654A"/>
    <w:rsid w:val="009711E4"/>
    <w:rsid w:val="00971572"/>
    <w:rsid w:val="00981E55"/>
    <w:rsid w:val="00986CEF"/>
    <w:rsid w:val="00987212"/>
    <w:rsid w:val="009A0E5F"/>
    <w:rsid w:val="009F1AF3"/>
    <w:rsid w:val="009F233E"/>
    <w:rsid w:val="00A024AB"/>
    <w:rsid w:val="00A050A5"/>
    <w:rsid w:val="00A05B8B"/>
    <w:rsid w:val="00A1372F"/>
    <w:rsid w:val="00A170EC"/>
    <w:rsid w:val="00A217B3"/>
    <w:rsid w:val="00A23D04"/>
    <w:rsid w:val="00A277D9"/>
    <w:rsid w:val="00A30CEB"/>
    <w:rsid w:val="00A31318"/>
    <w:rsid w:val="00A503AD"/>
    <w:rsid w:val="00A5432A"/>
    <w:rsid w:val="00A55F8A"/>
    <w:rsid w:val="00A9670E"/>
    <w:rsid w:val="00AA1423"/>
    <w:rsid w:val="00AB7996"/>
    <w:rsid w:val="00AC43C3"/>
    <w:rsid w:val="00AE2EAD"/>
    <w:rsid w:val="00AF77BE"/>
    <w:rsid w:val="00B11CEE"/>
    <w:rsid w:val="00B23428"/>
    <w:rsid w:val="00B264BF"/>
    <w:rsid w:val="00B3387B"/>
    <w:rsid w:val="00B42E74"/>
    <w:rsid w:val="00B46874"/>
    <w:rsid w:val="00B50E8F"/>
    <w:rsid w:val="00B51151"/>
    <w:rsid w:val="00B523E4"/>
    <w:rsid w:val="00B52B4F"/>
    <w:rsid w:val="00B6108C"/>
    <w:rsid w:val="00B649AD"/>
    <w:rsid w:val="00B64B9C"/>
    <w:rsid w:val="00B67A3E"/>
    <w:rsid w:val="00B735CC"/>
    <w:rsid w:val="00B82C95"/>
    <w:rsid w:val="00B83F87"/>
    <w:rsid w:val="00B84DFD"/>
    <w:rsid w:val="00BB4E38"/>
    <w:rsid w:val="00BC3879"/>
    <w:rsid w:val="00BD0E0D"/>
    <w:rsid w:val="00BD41BC"/>
    <w:rsid w:val="00BD55AD"/>
    <w:rsid w:val="00BE0305"/>
    <w:rsid w:val="00BF15F0"/>
    <w:rsid w:val="00BF7DF9"/>
    <w:rsid w:val="00C03559"/>
    <w:rsid w:val="00C05395"/>
    <w:rsid w:val="00C22AD7"/>
    <w:rsid w:val="00C272C1"/>
    <w:rsid w:val="00C32A68"/>
    <w:rsid w:val="00C34282"/>
    <w:rsid w:val="00C35350"/>
    <w:rsid w:val="00C3564B"/>
    <w:rsid w:val="00C42B49"/>
    <w:rsid w:val="00C53721"/>
    <w:rsid w:val="00C64D2E"/>
    <w:rsid w:val="00C70F97"/>
    <w:rsid w:val="00C7497C"/>
    <w:rsid w:val="00C757A2"/>
    <w:rsid w:val="00C75966"/>
    <w:rsid w:val="00C76577"/>
    <w:rsid w:val="00C80225"/>
    <w:rsid w:val="00C80B66"/>
    <w:rsid w:val="00C81349"/>
    <w:rsid w:val="00C8761C"/>
    <w:rsid w:val="00C93139"/>
    <w:rsid w:val="00CA08A0"/>
    <w:rsid w:val="00CA32D2"/>
    <w:rsid w:val="00CA4E07"/>
    <w:rsid w:val="00CA737D"/>
    <w:rsid w:val="00CB1EF5"/>
    <w:rsid w:val="00CC05D4"/>
    <w:rsid w:val="00CC7166"/>
    <w:rsid w:val="00CF5275"/>
    <w:rsid w:val="00CF6136"/>
    <w:rsid w:val="00D0023D"/>
    <w:rsid w:val="00D00418"/>
    <w:rsid w:val="00D006C6"/>
    <w:rsid w:val="00D14A65"/>
    <w:rsid w:val="00D162B9"/>
    <w:rsid w:val="00D22932"/>
    <w:rsid w:val="00D251E2"/>
    <w:rsid w:val="00D254F4"/>
    <w:rsid w:val="00D263A7"/>
    <w:rsid w:val="00D26B5D"/>
    <w:rsid w:val="00D33159"/>
    <w:rsid w:val="00D33A19"/>
    <w:rsid w:val="00D355B5"/>
    <w:rsid w:val="00D43DC3"/>
    <w:rsid w:val="00D51791"/>
    <w:rsid w:val="00D5281E"/>
    <w:rsid w:val="00D6531B"/>
    <w:rsid w:val="00D6612D"/>
    <w:rsid w:val="00D71AD9"/>
    <w:rsid w:val="00D73C02"/>
    <w:rsid w:val="00D872ED"/>
    <w:rsid w:val="00D913C6"/>
    <w:rsid w:val="00DA0236"/>
    <w:rsid w:val="00DA5D51"/>
    <w:rsid w:val="00DA5E29"/>
    <w:rsid w:val="00DA61CA"/>
    <w:rsid w:val="00DB66BB"/>
    <w:rsid w:val="00DB73AF"/>
    <w:rsid w:val="00DC2865"/>
    <w:rsid w:val="00DD0894"/>
    <w:rsid w:val="00DE1888"/>
    <w:rsid w:val="00DF1250"/>
    <w:rsid w:val="00DF6EF7"/>
    <w:rsid w:val="00E05454"/>
    <w:rsid w:val="00E074C3"/>
    <w:rsid w:val="00E10F3F"/>
    <w:rsid w:val="00E23329"/>
    <w:rsid w:val="00E24D6D"/>
    <w:rsid w:val="00E341B2"/>
    <w:rsid w:val="00E42633"/>
    <w:rsid w:val="00E5699E"/>
    <w:rsid w:val="00E570E1"/>
    <w:rsid w:val="00E72773"/>
    <w:rsid w:val="00E76739"/>
    <w:rsid w:val="00E81946"/>
    <w:rsid w:val="00E82BB7"/>
    <w:rsid w:val="00E86D13"/>
    <w:rsid w:val="00E936C2"/>
    <w:rsid w:val="00E95346"/>
    <w:rsid w:val="00EA0CEF"/>
    <w:rsid w:val="00EA2E2A"/>
    <w:rsid w:val="00EB79D2"/>
    <w:rsid w:val="00EC0174"/>
    <w:rsid w:val="00ED3EEB"/>
    <w:rsid w:val="00ED5749"/>
    <w:rsid w:val="00ED5FA3"/>
    <w:rsid w:val="00ED68C4"/>
    <w:rsid w:val="00ED6A4E"/>
    <w:rsid w:val="00ED72EA"/>
    <w:rsid w:val="00EE3A4F"/>
    <w:rsid w:val="00EE60AF"/>
    <w:rsid w:val="00EF10C3"/>
    <w:rsid w:val="00EF3BD2"/>
    <w:rsid w:val="00F16BCE"/>
    <w:rsid w:val="00F45DA1"/>
    <w:rsid w:val="00F5267B"/>
    <w:rsid w:val="00F53E8B"/>
    <w:rsid w:val="00F663FD"/>
    <w:rsid w:val="00F743B0"/>
    <w:rsid w:val="00F82409"/>
    <w:rsid w:val="00F8264F"/>
    <w:rsid w:val="00F833E9"/>
    <w:rsid w:val="00F84580"/>
    <w:rsid w:val="00F873DA"/>
    <w:rsid w:val="00F95982"/>
    <w:rsid w:val="00FA006C"/>
    <w:rsid w:val="00FA190E"/>
    <w:rsid w:val="00FA288B"/>
    <w:rsid w:val="00FA2997"/>
    <w:rsid w:val="00FA2C71"/>
    <w:rsid w:val="00FB3345"/>
    <w:rsid w:val="00FD0228"/>
    <w:rsid w:val="00FD3BB7"/>
    <w:rsid w:val="00FE0D93"/>
    <w:rsid w:val="00FF2572"/>
    <w:rsid w:val="00FF32AD"/>
    <w:rsid w:val="01A00527"/>
    <w:rsid w:val="02A824AD"/>
    <w:rsid w:val="0C0D15D3"/>
    <w:rsid w:val="0DC31556"/>
    <w:rsid w:val="126D2E00"/>
    <w:rsid w:val="12B85451"/>
    <w:rsid w:val="12CA3D79"/>
    <w:rsid w:val="1A3D6143"/>
    <w:rsid w:val="1C013801"/>
    <w:rsid w:val="2000702C"/>
    <w:rsid w:val="227C56E4"/>
    <w:rsid w:val="251610A0"/>
    <w:rsid w:val="25AC5C74"/>
    <w:rsid w:val="25D10301"/>
    <w:rsid w:val="2B14398C"/>
    <w:rsid w:val="2B9920E3"/>
    <w:rsid w:val="2BFD4416"/>
    <w:rsid w:val="2D527252"/>
    <w:rsid w:val="2EAE55F2"/>
    <w:rsid w:val="2EDF4302"/>
    <w:rsid w:val="2F4F74F9"/>
    <w:rsid w:val="2FB219C5"/>
    <w:rsid w:val="303B5C5D"/>
    <w:rsid w:val="309A30B2"/>
    <w:rsid w:val="30E97669"/>
    <w:rsid w:val="341F295E"/>
    <w:rsid w:val="34850DEF"/>
    <w:rsid w:val="3DF209A1"/>
    <w:rsid w:val="42C45840"/>
    <w:rsid w:val="461643C7"/>
    <w:rsid w:val="46322F5A"/>
    <w:rsid w:val="47550EBA"/>
    <w:rsid w:val="47D61A93"/>
    <w:rsid w:val="47E00AF1"/>
    <w:rsid w:val="492E7EB7"/>
    <w:rsid w:val="49C425C9"/>
    <w:rsid w:val="4D6F7DC2"/>
    <w:rsid w:val="4E211CF6"/>
    <w:rsid w:val="4E214075"/>
    <w:rsid w:val="5264234F"/>
    <w:rsid w:val="52FE08FA"/>
    <w:rsid w:val="53603C9E"/>
    <w:rsid w:val="5797131D"/>
    <w:rsid w:val="58AD5A20"/>
    <w:rsid w:val="58AF1DF0"/>
    <w:rsid w:val="59253085"/>
    <w:rsid w:val="5D27264B"/>
    <w:rsid w:val="5D3E32B6"/>
    <w:rsid w:val="5EF6776F"/>
    <w:rsid w:val="60B116A2"/>
    <w:rsid w:val="61880654"/>
    <w:rsid w:val="64CC3C50"/>
    <w:rsid w:val="6636451A"/>
    <w:rsid w:val="668F7D8F"/>
    <w:rsid w:val="6709269F"/>
    <w:rsid w:val="68841B84"/>
    <w:rsid w:val="6C884E83"/>
    <w:rsid w:val="6C9F5CA3"/>
    <w:rsid w:val="6CFB483F"/>
    <w:rsid w:val="6E496836"/>
    <w:rsid w:val="6EF65E9C"/>
    <w:rsid w:val="71397E03"/>
    <w:rsid w:val="76AF65FC"/>
    <w:rsid w:val="76F81981"/>
    <w:rsid w:val="77821DB2"/>
    <w:rsid w:val="77FFA8F9"/>
    <w:rsid w:val="785E75C1"/>
    <w:rsid w:val="78C348A4"/>
    <w:rsid w:val="7A9314AC"/>
    <w:rsid w:val="7ADE2C3C"/>
    <w:rsid w:val="7C631402"/>
    <w:rsid w:val="7E140770"/>
    <w:rsid w:val="7E8809BA"/>
    <w:rsid w:val="7FEFB5DD"/>
    <w:rsid w:val="B5F66F24"/>
    <w:rsid w:val="C5B3F496"/>
    <w:rsid w:val="DDD7453A"/>
    <w:rsid w:val="DFE75A3D"/>
    <w:rsid w:val="DFEF594B"/>
    <w:rsid w:val="F1F9A9B5"/>
    <w:rsid w:val="FABF7411"/>
    <w:rsid w:val="FEFD95B3"/>
    <w:rsid w:val="FF2E6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Document Map"/>
    <w:basedOn w:val="1"/>
    <w:link w:val="15"/>
    <w:autoRedefine/>
    <w:qFormat/>
    <w:uiPriority w:val="0"/>
    <w:rPr>
      <w:rFonts w:ascii="宋体" w:eastAsia="宋体"/>
      <w:sz w:val="18"/>
      <w:szCs w:val="18"/>
    </w:rPr>
  </w:style>
  <w:style w:type="paragraph" w:styleId="3">
    <w:name w:val="Plain Text"/>
    <w:basedOn w:val="1"/>
    <w:qFormat/>
    <w:uiPriority w:val="0"/>
    <w:rPr>
      <w:rFonts w:ascii="宋体" w:hAnsi="Courier New" w:eastAsia="宋体"/>
      <w:sz w:val="21"/>
    </w:rPr>
  </w:style>
  <w:style w:type="paragraph" w:styleId="4">
    <w:name w:val="Balloon Text"/>
    <w:basedOn w:val="1"/>
    <w:autoRedefine/>
    <w:semiHidden/>
    <w:qFormat/>
    <w:uiPriority w:val="0"/>
    <w:rPr>
      <w:sz w:val="18"/>
      <w:szCs w:val="18"/>
    </w:rPr>
  </w:style>
  <w:style w:type="paragraph" w:styleId="5">
    <w:name w:val="footer"/>
    <w:basedOn w:val="1"/>
    <w:link w:val="17"/>
    <w:autoRedefine/>
    <w:qFormat/>
    <w:uiPriority w:val="99"/>
    <w:pPr>
      <w:tabs>
        <w:tab w:val="center" w:pos="4153"/>
        <w:tab w:val="right" w:pos="8306"/>
      </w:tabs>
      <w:snapToGrid w:val="0"/>
      <w:jc w:val="left"/>
    </w:pPr>
    <w:rPr>
      <w:rFonts w:eastAsia="宋体"/>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rFonts w:eastAsia="宋体"/>
      <w:sz w:val="18"/>
      <w:szCs w:val="18"/>
    </w:rPr>
  </w:style>
  <w:style w:type="paragraph" w:styleId="7">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autoRedefine/>
    <w:qFormat/>
    <w:uiPriority w:val="0"/>
    <w:pPr>
      <w:widowControl/>
      <w:spacing w:before="100" w:beforeAutospacing="1" w:after="100" w:afterAutospacing="1"/>
      <w:jc w:val="left"/>
    </w:pPr>
    <w:rPr>
      <w:rFonts w:ascii="宋体" w:hAnsi="宋体" w:eastAsia="宋体" w:cs="宋体"/>
      <w:kern w:val="0"/>
      <w:sz w:val="24"/>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autoRedefine/>
    <w:qFormat/>
    <w:uiPriority w:val="0"/>
  </w:style>
  <w:style w:type="paragraph" w:customStyle="1" w:styleId="13">
    <w:name w:val="四号正文"/>
    <w:basedOn w:val="1"/>
    <w:link w:val="14"/>
    <w:autoRedefine/>
    <w:qFormat/>
    <w:uiPriority w:val="0"/>
    <w:pPr>
      <w:spacing w:line="360" w:lineRule="auto"/>
    </w:pPr>
    <w:rPr>
      <w:rFonts w:ascii="??" w:hAnsi="??" w:eastAsia="宋体" w:cs="宋体"/>
      <w:color w:val="000000"/>
      <w:kern w:val="0"/>
      <w:sz w:val="28"/>
      <w:szCs w:val="21"/>
    </w:rPr>
  </w:style>
  <w:style w:type="character" w:customStyle="1" w:styleId="14">
    <w:name w:val="四号正文 Char"/>
    <w:basedOn w:val="11"/>
    <w:link w:val="13"/>
    <w:autoRedefine/>
    <w:qFormat/>
    <w:uiPriority w:val="0"/>
    <w:rPr>
      <w:rFonts w:ascii="??" w:hAnsi="??" w:eastAsia="宋体" w:cs="宋体"/>
      <w:color w:val="000000"/>
      <w:sz w:val="28"/>
      <w:szCs w:val="21"/>
      <w:lang w:val="en-US" w:eastAsia="zh-CN" w:bidi="ar-SA"/>
    </w:rPr>
  </w:style>
  <w:style w:type="character" w:customStyle="1" w:styleId="15">
    <w:name w:val="文档结构图 Char"/>
    <w:basedOn w:val="11"/>
    <w:link w:val="2"/>
    <w:autoRedefine/>
    <w:qFormat/>
    <w:uiPriority w:val="0"/>
    <w:rPr>
      <w:rFonts w:ascii="宋体"/>
      <w:kern w:val="2"/>
      <w:sz w:val="18"/>
      <w:szCs w:val="18"/>
    </w:rPr>
  </w:style>
  <w:style w:type="paragraph" w:customStyle="1" w:styleId="16">
    <w:name w:val="a"/>
    <w:basedOn w:val="1"/>
    <w:autoRedefine/>
    <w:qFormat/>
    <w:uiPriority w:val="0"/>
    <w:pPr>
      <w:widowControl/>
      <w:spacing w:before="100" w:beforeAutospacing="1" w:after="100" w:afterAutospacing="1"/>
      <w:jc w:val="left"/>
    </w:pPr>
    <w:rPr>
      <w:rFonts w:ascii="宋体" w:hAnsi="宋体" w:eastAsia="宋体" w:cs="宋体"/>
      <w:kern w:val="0"/>
      <w:sz w:val="24"/>
    </w:rPr>
  </w:style>
  <w:style w:type="character" w:customStyle="1" w:styleId="17">
    <w:name w:val="页脚 Char"/>
    <w:basedOn w:val="11"/>
    <w:link w:val="5"/>
    <w:autoRedefine/>
    <w:qFormat/>
    <w:uiPriority w:val="99"/>
    <w:rPr>
      <w:kern w:val="2"/>
      <w:sz w:val="18"/>
      <w:szCs w:val="18"/>
    </w:rPr>
  </w:style>
  <w:style w:type="character" w:customStyle="1" w:styleId="18">
    <w:name w:val="font31"/>
    <w:basedOn w:val="1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PSZX</Company>
  <Pages>1</Pages>
  <Words>50</Words>
  <Characters>285</Characters>
  <Lines>2</Lines>
  <Paragraphs>1</Paragraphs>
  <TotalTime>49</TotalTime>
  <ScaleCrop>false</ScaleCrop>
  <LinksUpToDate>false</LinksUpToDate>
  <CharactersWithSpaces>334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2019-05-16T11:06:00Z</dcterms:created>
  <dc:creator>陈萍</dc:creator>
  <cp:lastModifiedBy>庄莉莉</cp:lastModifiedBy>
  <cp:lastPrinted>2022-03-26T08:26:00Z</cp:lastPrinted>
  <dcterms:modified xsi:type="dcterms:W3CDTF">2024-04-08T05:54:39Z</dcterms:modified>
  <dc:title>区域性就业培训基地建设项目</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53C4F466A8C24990BD33F169567B3EEB_12</vt:lpwstr>
  </property>
</Properties>
</file>