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4D" w:rsidRPr="00130739" w:rsidRDefault="00130739" w:rsidP="00130739">
      <w:pPr>
        <w:rPr>
          <w:rFonts w:ascii="黑体" w:eastAsia="黑体" w:hAnsi="黑体" w:cs="仿宋_GB2312"/>
          <w:sz w:val="32"/>
          <w:szCs w:val="32"/>
        </w:rPr>
      </w:pPr>
      <w:r w:rsidRPr="00130739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130739" w:rsidRDefault="00130739">
      <w:pPr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B85C4D" w:rsidRDefault="0013073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单位统一社会信用代码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B85C4D" w:rsidRDefault="00130739">
      <w:pPr>
        <w:jc w:val="center"/>
        <w:rPr>
          <w:rFonts w:ascii="新宋体" w:eastAsia="新宋体" w:hAnsi="新宋体" w:cs="新宋体"/>
          <w:b/>
          <w:bCs/>
          <w:sz w:val="72"/>
          <w:szCs w:val="72"/>
        </w:rPr>
      </w:pPr>
      <w:r>
        <w:rPr>
          <w:rFonts w:ascii="新宋体" w:eastAsia="新宋体" w:hAnsi="新宋体" w:cs="新宋体" w:hint="eastAsia"/>
          <w:b/>
          <w:bCs/>
          <w:spacing w:val="-17"/>
          <w:sz w:val="52"/>
          <w:szCs w:val="52"/>
        </w:rPr>
        <w:t>攀枝花市劳动保障监察守法诚信审查表</w:t>
      </w:r>
    </w:p>
    <w:p w:rsidR="00B85C4D" w:rsidRDefault="00130739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新宋体" w:eastAsia="新宋体" w:hAnsi="新宋体" w:cs="新宋体" w:hint="eastAsia"/>
          <w:b/>
          <w:bCs/>
          <w:sz w:val="48"/>
          <w:szCs w:val="48"/>
        </w:rPr>
        <w:t>（</w:t>
      </w:r>
      <w:r>
        <w:rPr>
          <w:rFonts w:ascii="新宋体" w:eastAsia="新宋体" w:hAnsi="新宋体" w:cs="新宋体" w:hint="eastAsia"/>
          <w:b/>
          <w:bCs/>
          <w:sz w:val="48"/>
          <w:szCs w:val="48"/>
        </w:rPr>
        <w:t>2019</w:t>
      </w:r>
      <w:r>
        <w:rPr>
          <w:rFonts w:ascii="新宋体" w:eastAsia="新宋体" w:hAnsi="新宋体" w:cs="新宋体" w:hint="eastAsia"/>
          <w:b/>
          <w:bCs/>
          <w:sz w:val="48"/>
          <w:szCs w:val="48"/>
        </w:rPr>
        <w:t>年度）</w:t>
      </w:r>
    </w:p>
    <w:p w:rsidR="00B85C4D" w:rsidRDefault="00B85C4D">
      <w:pPr>
        <w:rPr>
          <w:rFonts w:ascii="仿宋_GB2312" w:eastAsia="仿宋_GB2312" w:hAnsi="仿宋_GB2312" w:cs="仿宋_GB2312"/>
          <w:sz w:val="30"/>
          <w:szCs w:val="30"/>
        </w:rPr>
      </w:pPr>
    </w:p>
    <w:p w:rsidR="00B85C4D" w:rsidRDefault="00B85C4D">
      <w:pPr>
        <w:rPr>
          <w:rFonts w:ascii="仿宋_GB2312" w:eastAsia="仿宋_GB2312" w:hAnsi="仿宋_GB2312" w:cs="仿宋_GB2312"/>
          <w:sz w:val="44"/>
          <w:szCs w:val="44"/>
        </w:rPr>
      </w:pPr>
    </w:p>
    <w:p w:rsidR="00B85C4D" w:rsidRDefault="00130739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单位名称：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B85C4D" w:rsidRDefault="00130739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（盖章）</w:t>
      </w:r>
    </w:p>
    <w:p w:rsidR="00B85C4D" w:rsidRDefault="00B85C4D">
      <w:pPr>
        <w:spacing w:line="360" w:lineRule="auto"/>
        <w:rPr>
          <w:rFonts w:ascii="仿宋_GB2312" w:eastAsia="仿宋_GB2312" w:hAnsi="仿宋_GB2312" w:cs="仿宋_GB2312"/>
          <w:sz w:val="44"/>
          <w:szCs w:val="44"/>
        </w:rPr>
      </w:pPr>
    </w:p>
    <w:p w:rsidR="00B85C4D" w:rsidRDefault="00130739">
      <w:pPr>
        <w:spacing w:line="360" w:lineRule="auto"/>
        <w:ind w:firstLineChars="200" w:firstLine="768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pacing w:val="-28"/>
          <w:sz w:val="44"/>
          <w:szCs w:val="44"/>
        </w:rPr>
        <w:t>法定代表人：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B85C4D" w:rsidRDefault="00B85C4D">
      <w:pPr>
        <w:spacing w:line="360" w:lineRule="auto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130739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单位类型：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B85C4D" w:rsidRDefault="00B85C4D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130739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单位地址：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B85C4D" w:rsidRDefault="00B85C4D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130739">
      <w:pPr>
        <w:spacing w:line="360" w:lineRule="auto"/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填报日期：</w:t>
      </w:r>
      <w:r>
        <w:rPr>
          <w:rFonts w:ascii="仿宋_GB2312" w:eastAsia="仿宋_GB2312" w:hAnsi="仿宋_GB2312" w:cs="仿宋_GB2312" w:hint="eastAsia"/>
          <w:sz w:val="44"/>
          <w:szCs w:val="44"/>
          <w:u w:val="single"/>
        </w:rPr>
        <w:t xml:space="preserve">                   </w:t>
      </w:r>
    </w:p>
    <w:p w:rsidR="00B85C4D" w:rsidRDefault="00B85C4D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B85C4D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B85C4D">
      <w:pPr>
        <w:ind w:firstLineChars="200" w:firstLine="880"/>
        <w:rPr>
          <w:rFonts w:ascii="仿宋_GB2312" w:eastAsia="仿宋_GB2312" w:hAnsi="仿宋_GB2312" w:cs="仿宋_GB2312"/>
          <w:sz w:val="44"/>
          <w:szCs w:val="44"/>
          <w:u w:val="single"/>
        </w:rPr>
      </w:pPr>
    </w:p>
    <w:p w:rsidR="00B85C4D" w:rsidRDefault="00130739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攀枝花市人力资源和社会保障局制</w:t>
      </w:r>
    </w:p>
    <w:p w:rsidR="00B85C4D" w:rsidRDefault="00B85C4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85C4D" w:rsidRDefault="00B85C4D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817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735"/>
        <w:gridCol w:w="1080"/>
        <w:gridCol w:w="90"/>
        <w:gridCol w:w="75"/>
        <w:gridCol w:w="315"/>
        <w:gridCol w:w="180"/>
        <w:gridCol w:w="135"/>
        <w:gridCol w:w="330"/>
        <w:gridCol w:w="60"/>
        <w:gridCol w:w="225"/>
        <w:gridCol w:w="435"/>
        <w:gridCol w:w="750"/>
        <w:gridCol w:w="90"/>
        <w:gridCol w:w="210"/>
        <w:gridCol w:w="915"/>
        <w:gridCol w:w="435"/>
        <w:gridCol w:w="315"/>
        <w:gridCol w:w="1110"/>
        <w:gridCol w:w="691"/>
      </w:tblGrid>
      <w:tr w:rsidR="00B85C4D">
        <w:trPr>
          <w:trHeight w:val="573"/>
        </w:trPr>
        <w:tc>
          <w:tcPr>
            <w:tcW w:w="735" w:type="dxa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基本</w:t>
            </w:r>
          </w:p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124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196" w:type="dxa"/>
            <w:gridSpan w:val="15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60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6196" w:type="dxa"/>
            <w:gridSpan w:val="15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75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5" w:type="dxa"/>
            <w:gridSpan w:val="8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5176" w:type="dxa"/>
            <w:gridSpan w:val="10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05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劳资负责人</w:t>
            </w:r>
          </w:p>
        </w:tc>
        <w:tc>
          <w:tcPr>
            <w:tcW w:w="2205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116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5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营业执照号或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组织机构代码</w:t>
            </w:r>
          </w:p>
        </w:tc>
        <w:tc>
          <w:tcPr>
            <w:tcW w:w="2025" w:type="dxa"/>
            <w:gridSpan w:val="7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主管部门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或总机构</w:t>
            </w:r>
          </w:p>
        </w:tc>
        <w:tc>
          <w:tcPr>
            <w:tcW w:w="2116" w:type="dxa"/>
            <w:gridSpan w:val="3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00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B85C4D" w:rsidRDefault="00130739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社会保险登记机关</w:t>
            </w:r>
          </w:p>
        </w:tc>
        <w:tc>
          <w:tcPr>
            <w:tcW w:w="5236" w:type="dxa"/>
            <w:gridSpan w:val="11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06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社会保险登记证号</w:t>
            </w:r>
          </w:p>
        </w:tc>
        <w:tc>
          <w:tcPr>
            <w:tcW w:w="5236" w:type="dxa"/>
            <w:gridSpan w:val="11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72"/>
        </w:trPr>
        <w:tc>
          <w:tcPr>
            <w:tcW w:w="735" w:type="dxa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劳动用工情况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年度企业职工总人数（人）</w:t>
            </w:r>
          </w:p>
        </w:tc>
        <w:tc>
          <w:tcPr>
            <w:tcW w:w="705" w:type="dxa"/>
            <w:gridSpan w:val="4"/>
            <w:vMerge w:val="restart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城镇劳动者人数</w:t>
            </w:r>
          </w:p>
        </w:tc>
        <w:tc>
          <w:tcPr>
            <w:tcW w:w="750" w:type="dxa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农村劳动者人数</w:t>
            </w:r>
          </w:p>
        </w:tc>
        <w:tc>
          <w:tcPr>
            <w:tcW w:w="750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其他从业人员人数</w:t>
            </w:r>
          </w:p>
        </w:tc>
        <w:tc>
          <w:tcPr>
            <w:tcW w:w="691" w:type="dxa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C4D">
        <w:trPr>
          <w:trHeight w:val="572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gridSpan w:val="4"/>
            <w:vMerge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未成年工人数</w:t>
            </w:r>
          </w:p>
        </w:tc>
        <w:tc>
          <w:tcPr>
            <w:tcW w:w="750" w:type="dxa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女职工人数</w:t>
            </w:r>
          </w:p>
        </w:tc>
        <w:tc>
          <w:tcPr>
            <w:tcW w:w="750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劳务派遣人数</w:t>
            </w:r>
          </w:p>
        </w:tc>
        <w:tc>
          <w:tcPr>
            <w:tcW w:w="691" w:type="dxa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C4D">
        <w:trPr>
          <w:trHeight w:val="492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0" w:type="dxa"/>
            <w:gridSpan w:val="2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5" w:type="dxa"/>
            <w:gridSpan w:val="4"/>
            <w:vMerge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应签订劳动合同数</w:t>
            </w:r>
          </w:p>
        </w:tc>
        <w:tc>
          <w:tcPr>
            <w:tcW w:w="750" w:type="dxa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实际签订劳动合同数</w:t>
            </w:r>
          </w:p>
        </w:tc>
        <w:tc>
          <w:tcPr>
            <w:tcW w:w="750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Cs w:val="21"/>
              </w:rPr>
              <w:t>未签订劳动合同数</w:t>
            </w:r>
          </w:p>
        </w:tc>
        <w:tc>
          <w:tcPr>
            <w:tcW w:w="691" w:type="dxa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5C4D">
        <w:trPr>
          <w:trHeight w:val="533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05" w:type="dxa"/>
            <w:gridSpan w:val="7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劳务派遣单位名称</w:t>
            </w:r>
          </w:p>
        </w:tc>
        <w:tc>
          <w:tcPr>
            <w:tcW w:w="5236" w:type="dxa"/>
            <w:gridSpan w:val="11"/>
            <w:vAlign w:val="center"/>
          </w:tcPr>
          <w:p w:rsidR="00B85C4D" w:rsidRDefault="00B85C4D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33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劳动合同必备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条款是否完备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劳动合同是否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交付劳动者本人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33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终止解除劳动合同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是否按规定办理手续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是否收取抵押金或者其他证件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73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是否已签订集体合同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是否建立职工名册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73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是否使用童工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是否制定内部劳动保障规章制度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54"/>
        </w:trPr>
        <w:tc>
          <w:tcPr>
            <w:tcW w:w="735" w:type="dxa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工资支付情况</w:t>
            </w: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工资支付日期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实际发放工资总额（元）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62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最低月工资（元）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非全日制小时最低工资（元）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27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是否拖欠、克扣工资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是否按规定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支付加班工资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579"/>
        </w:trPr>
        <w:tc>
          <w:tcPr>
            <w:tcW w:w="735" w:type="dxa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工时休假情况</w:t>
            </w: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实行标准工时制度的职工人数（人）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实行综合计算工时制度的职工人数（人）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37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实行不定时工时制度的职工人数（人）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特殊工时审批机关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37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延长工作时间是否与工会和劳动者协商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延长劳动者日工作时间是否超过</w:t>
            </w: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小时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37"/>
        </w:trPr>
        <w:tc>
          <w:tcPr>
            <w:tcW w:w="735" w:type="dxa"/>
            <w:vMerge w:val="restart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延长劳动者月工作时间是否超过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小时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是否执行带薪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年休假制度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37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应休带薪年休假人数（人）</w:t>
            </w:r>
          </w:p>
        </w:tc>
        <w:tc>
          <w:tcPr>
            <w:tcW w:w="1185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实际休</w:t>
            </w:r>
            <w:proofErr w:type="gramEnd"/>
            <w:r>
              <w:rPr>
                <w:rFonts w:ascii="仿宋_GB2312" w:eastAsia="仿宋_GB2312" w:hAnsi="仿宋_GB2312" w:cs="仿宋_GB2312" w:hint="eastAsia"/>
                <w:w w:val="80"/>
                <w:sz w:val="24"/>
              </w:rPr>
              <w:t>带薪年休假人数（人）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94"/>
        </w:trPr>
        <w:tc>
          <w:tcPr>
            <w:tcW w:w="735" w:type="dxa"/>
            <w:vMerge w:val="restart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参加社会保险情况</w:t>
            </w:r>
          </w:p>
        </w:tc>
        <w:tc>
          <w:tcPr>
            <w:tcW w:w="3675" w:type="dxa"/>
            <w:gridSpan w:val="11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年职工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工资总额（万元）</w:t>
            </w:r>
          </w:p>
        </w:tc>
        <w:tc>
          <w:tcPr>
            <w:tcW w:w="3766" w:type="dxa"/>
            <w:gridSpan w:val="7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险种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年参保人数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（人）</w:t>
            </w:r>
          </w:p>
        </w:tc>
        <w:tc>
          <w:tcPr>
            <w:tcW w:w="1485" w:type="dxa"/>
            <w:gridSpan w:val="4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年缴费金额（万元）</w:t>
            </w:r>
          </w:p>
        </w:tc>
        <w:tc>
          <w:tcPr>
            <w:tcW w:w="1665" w:type="dxa"/>
            <w:gridSpan w:val="3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年应参保人数</w:t>
            </w:r>
          </w:p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（人）</w:t>
            </w:r>
          </w:p>
        </w:tc>
        <w:tc>
          <w:tcPr>
            <w:tcW w:w="1801" w:type="dxa"/>
            <w:gridSpan w:val="2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年实际参保人数（人）</w:t>
            </w: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养老保险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医疗保险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失业保险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工伤保险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669"/>
        </w:trPr>
        <w:tc>
          <w:tcPr>
            <w:tcW w:w="735" w:type="dxa"/>
            <w:vMerge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生育保险</w:t>
            </w:r>
          </w:p>
        </w:tc>
        <w:tc>
          <w:tcPr>
            <w:tcW w:w="1410" w:type="dxa"/>
            <w:gridSpan w:val="8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  <w:tc>
          <w:tcPr>
            <w:tcW w:w="1485" w:type="dxa"/>
            <w:gridSpan w:val="4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2558"/>
        </w:trPr>
        <w:tc>
          <w:tcPr>
            <w:tcW w:w="1815" w:type="dxa"/>
            <w:gridSpan w:val="2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用人单位在本年度内被人力资源社会保障行政部门查处情况</w:t>
            </w:r>
          </w:p>
        </w:tc>
        <w:tc>
          <w:tcPr>
            <w:tcW w:w="6361" w:type="dxa"/>
            <w:gridSpan w:val="17"/>
            <w:vAlign w:val="center"/>
          </w:tcPr>
          <w:p w:rsidR="00B85C4D" w:rsidRDefault="00B85C4D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  <w:tr w:rsidR="00B85C4D">
        <w:trPr>
          <w:trHeight w:val="4284"/>
        </w:trPr>
        <w:tc>
          <w:tcPr>
            <w:tcW w:w="1815" w:type="dxa"/>
            <w:gridSpan w:val="2"/>
            <w:vAlign w:val="center"/>
          </w:tcPr>
          <w:p w:rsidR="00B85C4D" w:rsidRDefault="00130739">
            <w:pPr>
              <w:jc w:val="center"/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劳动保障监察机构审查意见</w:t>
            </w:r>
          </w:p>
        </w:tc>
        <w:tc>
          <w:tcPr>
            <w:tcW w:w="6361" w:type="dxa"/>
            <w:gridSpan w:val="17"/>
          </w:tcPr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130739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书面审查状态：</w:t>
            </w: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130739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诚信评价等级：</w:t>
            </w: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130739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盖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章</w:t>
            </w: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  <w:p w:rsidR="00B85C4D" w:rsidRDefault="00130739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w w:val="90"/>
                <w:sz w:val="24"/>
              </w:rPr>
              <w:t>日</w:t>
            </w:r>
          </w:p>
          <w:p w:rsidR="00B85C4D" w:rsidRDefault="00B85C4D">
            <w:pPr>
              <w:rPr>
                <w:rFonts w:ascii="仿宋_GB2312" w:eastAsia="仿宋_GB2312" w:hAnsi="仿宋_GB2312" w:cs="仿宋_GB2312"/>
                <w:w w:val="90"/>
                <w:sz w:val="24"/>
              </w:rPr>
            </w:pPr>
          </w:p>
        </w:tc>
      </w:tr>
    </w:tbl>
    <w:p w:rsidR="00B85C4D" w:rsidRDefault="00B85C4D">
      <w:pPr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sectPr w:rsidR="00B8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E0EE1"/>
    <w:rsid w:val="00130739"/>
    <w:rsid w:val="00B85C4D"/>
    <w:rsid w:val="175E7E66"/>
    <w:rsid w:val="26FB02C5"/>
    <w:rsid w:val="35EE0EE1"/>
    <w:rsid w:val="6B8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李思颖</cp:lastModifiedBy>
  <cp:revision>2</cp:revision>
  <cp:lastPrinted>2020-04-24T09:50:00Z</cp:lastPrinted>
  <dcterms:created xsi:type="dcterms:W3CDTF">2018-03-15T07:31:00Z</dcterms:created>
  <dcterms:modified xsi:type="dcterms:W3CDTF">2020-04-28T01:30:00Z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